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SUMMARY FACTSHEET </w:t>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7564"/>
        <w:tblGridChange w:id="0">
          <w:tblGrid>
            <w:gridCol w:w="930"/>
            <w:gridCol w:w="7564"/>
          </w:tblGrid>
        </w:tblGridChange>
      </w:tblGrid>
      <w:tr>
        <w:trPr>
          <w:cantSplit w:val="0"/>
          <w:trHeight w:val="532" w:hRule="atLeast"/>
          <w:tblHeader w:val="0"/>
        </w:trPr>
        <w:tc>
          <w:tcPr>
            <w:shd w:fill="808080" w:val="clear"/>
            <w:vAlign w:val="center"/>
          </w:tcPr>
          <w:p w:rsidR="00000000" w:rsidDel="00000000" w:rsidP="00000000" w:rsidRDefault="00000000" w:rsidRPr="00000000" w14:paraId="00000002">
            <w:pPr>
              <w:rPr>
                <w:color w:val="ffffff"/>
                <w:sz w:val="16"/>
                <w:szCs w:val="16"/>
              </w:rPr>
            </w:pPr>
            <w:r w:rsidDel="00000000" w:rsidR="00000000" w:rsidRPr="00000000">
              <w:rPr>
                <w:color w:val="ffffff"/>
                <w:sz w:val="16"/>
                <w:szCs w:val="16"/>
                <w:rtl w:val="0"/>
              </w:rPr>
              <w:t xml:space="preserve">ENERGY </w:t>
            </w:r>
          </w:p>
          <w:p w:rsidR="00000000" w:rsidDel="00000000" w:rsidP="00000000" w:rsidRDefault="00000000" w:rsidRPr="00000000" w14:paraId="00000003">
            <w:pPr>
              <w:rPr>
                <w:color w:val="ffffff"/>
                <w:sz w:val="16"/>
                <w:szCs w:val="16"/>
              </w:rPr>
            </w:pPr>
            <w:r w:rsidDel="00000000" w:rsidR="00000000" w:rsidRPr="00000000">
              <w:rPr>
                <w:color w:val="ffffff"/>
                <w:sz w:val="16"/>
                <w:szCs w:val="16"/>
                <w:rtl w:val="0"/>
              </w:rPr>
              <w:t xml:space="preserve">EFFICIENT </w:t>
            </w:r>
          </w:p>
          <w:p w:rsidR="00000000" w:rsidDel="00000000" w:rsidP="00000000" w:rsidRDefault="00000000" w:rsidRPr="00000000" w14:paraId="00000004">
            <w:pPr>
              <w:rPr>
                <w:sz w:val="16"/>
                <w:szCs w:val="16"/>
              </w:rPr>
            </w:pPr>
            <w:r w:rsidDel="00000000" w:rsidR="00000000" w:rsidRPr="00000000">
              <w:rPr>
                <w:color w:val="ffffff"/>
                <w:sz w:val="16"/>
                <w:szCs w:val="16"/>
                <w:rtl w:val="0"/>
              </w:rPr>
              <w:t xml:space="preserve">BUILDINGS</w:t>
            </w:r>
            <w:r w:rsidDel="00000000" w:rsidR="00000000" w:rsidRPr="00000000">
              <w:rPr>
                <w:rtl w:val="0"/>
              </w:rPr>
            </w:r>
          </w:p>
        </w:tc>
        <w:tc>
          <w:tcPr>
            <w:shd w:fill="bfbfbf" w:val="clear"/>
            <w:vAlign w:val="center"/>
          </w:tcPr>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INTEGRATION OF RENEWABLES</w:t>
            </w:r>
          </w:p>
        </w:tc>
      </w:tr>
      <w:tr>
        <w:trPr>
          <w:cantSplit w:val="0"/>
          <w:tblHeader w:val="0"/>
        </w:trPr>
        <w:tc>
          <w:tcPr>
            <w:gridSpan w:val="2"/>
            <w:shd w:fill="bfbfbf" w:val="clear"/>
          </w:tcPr>
          <w:p w:rsidR="00000000" w:rsidDel="00000000" w:rsidP="00000000" w:rsidRDefault="00000000" w:rsidRPr="00000000" w14:paraId="00000006">
            <w:pPr>
              <w:rPr>
                <w:b w:val="1"/>
              </w:rPr>
            </w:pPr>
            <w:r w:rsidDel="00000000" w:rsidR="00000000" w:rsidRPr="00000000">
              <w:rPr>
                <w:b w:val="1"/>
                <w:rtl w:val="0"/>
              </w:rPr>
              <w:t xml:space="preserve">Short technical description</w:t>
            </w:r>
          </w:p>
        </w:tc>
      </w:tr>
      <w:tr>
        <w:trPr>
          <w:cantSplit w:val="0"/>
          <w:tblHeader w:val="0"/>
        </w:trPr>
        <w:tc>
          <w:tcPr>
            <w:gridSpan w:val="2"/>
          </w:tcPr>
          <w:p w:rsidR="00000000" w:rsidDel="00000000" w:rsidP="00000000" w:rsidRDefault="00000000" w:rsidRPr="00000000" w14:paraId="00000008">
            <w:pPr>
              <w:rPr>
                <w:i w:val="1"/>
              </w:rPr>
            </w:pPr>
            <w:r w:rsidDel="00000000" w:rsidR="00000000" w:rsidRPr="00000000">
              <w:rPr>
                <w:b w:val="1"/>
                <w:i w:val="1"/>
                <w:rtl w:val="0"/>
              </w:rPr>
              <w:t xml:space="preserve">Buildings represent</w:t>
            </w:r>
            <w:r w:rsidDel="00000000" w:rsidR="00000000" w:rsidRPr="00000000">
              <w:rPr>
                <w:i w:val="1"/>
                <w:rtl w:val="0"/>
              </w:rPr>
              <w:t xml:space="preserve"> one of the most energy-intensive sectors globally, responsible for approximately </w:t>
            </w:r>
            <w:r w:rsidDel="00000000" w:rsidR="00000000" w:rsidRPr="00000000">
              <w:rPr>
                <w:b w:val="1"/>
                <w:i w:val="1"/>
                <w:rtl w:val="0"/>
              </w:rPr>
              <w:t xml:space="preserve">40% of total energy consumption</w:t>
            </w:r>
            <w:r w:rsidDel="00000000" w:rsidR="00000000" w:rsidRPr="00000000">
              <w:rPr>
                <w:i w:val="1"/>
                <w:rtl w:val="0"/>
              </w:rPr>
              <w:t xml:space="preserve"> and more than a </w:t>
            </w:r>
            <w:r w:rsidDel="00000000" w:rsidR="00000000" w:rsidRPr="00000000">
              <w:rPr>
                <w:b w:val="1"/>
                <w:i w:val="1"/>
                <w:rtl w:val="0"/>
              </w:rPr>
              <w:t xml:space="preserve">third of greenhouse gas emissions.</w:t>
            </w:r>
            <w:r w:rsidDel="00000000" w:rsidR="00000000" w:rsidRPr="00000000">
              <w:rPr>
                <w:i w:val="1"/>
                <w:rtl w:val="0"/>
              </w:rPr>
              <w:t xml:space="preserve"> To address this impact, it is essential to </w:t>
            </w:r>
            <w:r w:rsidDel="00000000" w:rsidR="00000000" w:rsidRPr="00000000">
              <w:rPr>
                <w:b w:val="1"/>
                <w:i w:val="1"/>
                <w:rtl w:val="0"/>
              </w:rPr>
              <w:t xml:space="preserve">combine energy efficiency strategies</w:t>
            </w:r>
            <w:r w:rsidDel="00000000" w:rsidR="00000000" w:rsidRPr="00000000">
              <w:rPr>
                <w:i w:val="1"/>
                <w:rtl w:val="0"/>
              </w:rPr>
              <w:t xml:space="preserve"> </w:t>
            </w:r>
            <w:r w:rsidDel="00000000" w:rsidR="00000000" w:rsidRPr="00000000">
              <w:rPr>
                <w:b w:val="1"/>
                <w:i w:val="1"/>
                <w:rtl w:val="0"/>
              </w:rPr>
              <w:t xml:space="preserve">with the integration of renewable energy systems</w:t>
            </w:r>
            <w:r w:rsidDel="00000000" w:rsidR="00000000" w:rsidRPr="00000000">
              <w:rPr>
                <w:i w:val="1"/>
                <w:rtl w:val="0"/>
              </w:rPr>
              <w:t xml:space="preserve">.</w:t>
            </w:r>
          </w:p>
          <w:p w:rsidR="00000000" w:rsidDel="00000000" w:rsidP="00000000" w:rsidRDefault="00000000" w:rsidRPr="00000000" w14:paraId="00000009">
            <w:pPr>
              <w:rPr>
                <w:i w:val="1"/>
              </w:rPr>
            </w:pPr>
            <w:r w:rsidDel="00000000" w:rsidR="00000000" w:rsidRPr="00000000">
              <w:rPr>
                <w:rtl w:val="0"/>
              </w:rPr>
            </w:r>
          </w:p>
          <w:p w:rsidR="00000000" w:rsidDel="00000000" w:rsidP="00000000" w:rsidRDefault="00000000" w:rsidRPr="00000000" w14:paraId="0000000A">
            <w:pPr>
              <w:rPr>
                <w:i w:val="1"/>
              </w:rPr>
            </w:pPr>
            <w:r w:rsidDel="00000000" w:rsidR="00000000" w:rsidRPr="00000000">
              <w:rPr>
                <w:b w:val="1"/>
                <w:i w:val="1"/>
                <w:rtl w:val="0"/>
              </w:rPr>
              <w:t xml:space="preserve">Zero-Energy Buildings (ZEBs) </w:t>
            </w:r>
            <w:r w:rsidDel="00000000" w:rsidR="00000000" w:rsidRPr="00000000">
              <w:rPr>
                <w:i w:val="1"/>
                <w:rtl w:val="0"/>
              </w:rPr>
              <w:t xml:space="preserve">aim to </w:t>
            </w:r>
            <w:r w:rsidDel="00000000" w:rsidR="00000000" w:rsidRPr="00000000">
              <w:rPr>
                <w:b w:val="1"/>
                <w:i w:val="1"/>
                <w:rtl w:val="0"/>
              </w:rPr>
              <w:t xml:space="preserve">balance their energy consumption and production</w:t>
            </w:r>
            <w:r w:rsidDel="00000000" w:rsidR="00000000" w:rsidRPr="00000000">
              <w:rPr>
                <w:i w:val="1"/>
                <w:rtl w:val="0"/>
              </w:rPr>
              <w:t xml:space="preserve"> over the course of a year by harnessing renewable sources such as solar, wind, geothermal, and biomass. These systems can meet the full range of building energy needs; electricity, heating, cooling, and domestic hot wateR; while minimising environmental impact.</w:t>
            </w:r>
          </w:p>
          <w:p w:rsidR="00000000" w:rsidDel="00000000" w:rsidP="00000000" w:rsidRDefault="00000000" w:rsidRPr="00000000" w14:paraId="0000000B">
            <w:pPr>
              <w:rPr>
                <w:i w:val="1"/>
              </w:rPr>
            </w:pPr>
            <w:r w:rsidDel="00000000" w:rsidR="00000000" w:rsidRPr="00000000">
              <w:rPr>
                <w:rtl w:val="0"/>
              </w:rPr>
            </w:r>
          </w:p>
          <w:p w:rsidR="00000000" w:rsidDel="00000000" w:rsidP="00000000" w:rsidRDefault="00000000" w:rsidRPr="00000000" w14:paraId="0000000C">
            <w:pPr>
              <w:rPr>
                <w:i w:val="1"/>
              </w:rPr>
            </w:pPr>
            <w:r w:rsidDel="00000000" w:rsidR="00000000" w:rsidRPr="00000000">
              <w:rPr>
                <w:i w:val="1"/>
                <w:rtl w:val="0"/>
              </w:rPr>
              <w:t xml:space="preserve">Effective integration requires tailored solutions based on </w:t>
            </w:r>
            <w:r w:rsidDel="00000000" w:rsidR="00000000" w:rsidRPr="00000000">
              <w:rPr>
                <w:b w:val="1"/>
                <w:i w:val="1"/>
                <w:rtl w:val="0"/>
              </w:rPr>
              <w:t xml:space="preserve">building characteristics</w:t>
            </w:r>
            <w:r w:rsidDel="00000000" w:rsidR="00000000" w:rsidRPr="00000000">
              <w:rPr>
                <w:i w:val="1"/>
                <w:rtl w:val="0"/>
              </w:rPr>
              <w:t xml:space="preserve"> and </w:t>
            </w:r>
            <w:r w:rsidDel="00000000" w:rsidR="00000000" w:rsidRPr="00000000">
              <w:rPr>
                <w:b w:val="1"/>
                <w:i w:val="1"/>
                <w:rtl w:val="0"/>
              </w:rPr>
              <w:t xml:space="preserve">local resource availability</w:t>
            </w:r>
            <w:r w:rsidDel="00000000" w:rsidR="00000000" w:rsidRPr="00000000">
              <w:rPr>
                <w:i w:val="1"/>
                <w:rtl w:val="0"/>
              </w:rPr>
              <w:t xml:space="preserve">, alongside smart control systems to monitor, manage, and optimise energy flows and storage in real time.</w:t>
            </w:r>
          </w:p>
          <w:p w:rsidR="00000000" w:rsidDel="00000000" w:rsidP="00000000" w:rsidRDefault="00000000" w:rsidRPr="00000000" w14:paraId="0000000D">
            <w:pPr>
              <w:rPr>
                <w:sz w:val="10"/>
                <w:szCs w:val="10"/>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00F">
            <w:pPr>
              <w:rPr>
                <w:b w:val="1"/>
                <w:color w:val="aeaaaa"/>
              </w:rPr>
            </w:pPr>
            <w:r w:rsidDel="00000000" w:rsidR="00000000" w:rsidRPr="00000000">
              <w:rPr>
                <w:b w:val="1"/>
                <w:rtl w:val="0"/>
              </w:rPr>
              <w:t xml:space="preserve">Technical diagram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1">
            <w:pPr>
              <w:keepNext w:val="1"/>
              <w:ind w:right="26"/>
              <w:rPr/>
            </w:pPr>
            <w:r w:rsidDel="00000000" w:rsidR="00000000" w:rsidRPr="00000000">
              <w:rPr>
                <w:i w:val="1"/>
                <w:color w:val="ed7d31"/>
              </w:rPr>
              <w:drawing>
                <wp:inline distB="0" distT="0" distL="0" distR="0">
                  <wp:extent cx="5063349" cy="3076244"/>
                  <wp:effectExtent b="114300" l="114300" r="114300" t="114300"/>
                  <wp:docPr id="1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063349" cy="3076244"/>
                          </a:xfrm>
                          <a:prstGeom prst="rect"/>
                          <a:ln w="1143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ed7d31"/>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1: Conceptual diagram of Net Zero Energy Buildings (NZEBs), illustrating energy demand, delivered and exported energy, and renewable supply (on-site/off-site). NZEB balance is achieved when weighted supply equals weighted demand.</w:t>
            </w:r>
            <w:r w:rsidDel="00000000" w:rsidR="00000000" w:rsidRPr="00000000">
              <w:rPr>
                <w:rtl w:val="0"/>
              </w:rPr>
            </w:r>
          </w:p>
        </w:tc>
      </w:tr>
    </w:tbl>
    <w:p w:rsidR="00000000" w:rsidDel="00000000" w:rsidP="00000000" w:rsidRDefault="00000000" w:rsidRPr="00000000" w14:paraId="00000014">
      <w:pPr>
        <w:jc w:val="center"/>
        <w:rPr>
          <w:sz w:val="2"/>
          <w:szCs w:val="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TECHNICAL KNOWLEDGE</w:t>
      </w:r>
    </w:p>
    <w:p w:rsidR="00000000" w:rsidDel="00000000" w:rsidP="00000000" w:rsidRDefault="00000000" w:rsidRPr="00000000" w14:paraId="00000016">
      <w:pPr>
        <w:jc w:val="center"/>
        <w:rPr>
          <w:sz w:val="2"/>
          <w:szCs w:val="2"/>
        </w:rPr>
      </w:pPr>
      <w:r w:rsidDel="00000000" w:rsidR="00000000" w:rsidRPr="00000000">
        <w:rPr>
          <w:rtl w:val="0"/>
        </w:rPr>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536"/>
        <w:gridCol w:w="75"/>
        <w:gridCol w:w="7268"/>
        <w:tblGridChange w:id="0">
          <w:tblGrid>
            <w:gridCol w:w="615"/>
            <w:gridCol w:w="536"/>
            <w:gridCol w:w="75"/>
            <w:gridCol w:w="7268"/>
          </w:tblGrid>
        </w:tblGridChange>
      </w:tblGrid>
      <w:tr>
        <w:trPr>
          <w:cantSplit w:val="0"/>
          <w:trHeight w:val="418" w:hRule="atLeast"/>
          <w:tblHeader w:val="0"/>
        </w:trPr>
        <w:tc>
          <w:tcPr>
            <w:gridSpan w:val="4"/>
            <w:shd w:fill="808080" w:val="clear"/>
            <w:vAlign w:val="center"/>
          </w:tcPr>
          <w:p w:rsidR="00000000" w:rsidDel="00000000" w:rsidP="00000000" w:rsidRDefault="00000000" w:rsidRPr="00000000" w14:paraId="00000017">
            <w:pPr>
              <w:jc w:val="center"/>
              <w:rPr>
                <w:b w:val="1"/>
                <w:sz w:val="24"/>
                <w:szCs w:val="24"/>
              </w:rPr>
            </w:pPr>
            <w:bookmarkStart w:colFirst="0" w:colLast="0" w:name="_heading=h.pamwait1g7lo" w:id="0"/>
            <w:bookmarkEnd w:id="0"/>
            <w:r w:rsidDel="00000000" w:rsidR="00000000" w:rsidRPr="00000000">
              <w:rPr>
                <w:b w:val="1"/>
                <w:color w:val="ffffff"/>
                <w:sz w:val="24"/>
                <w:szCs w:val="24"/>
                <w:rtl w:val="0"/>
              </w:rPr>
              <w:t xml:space="preserve">Phases of implementation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1B">
            <w:pPr>
              <w:rPr>
                <w:b w:val="1"/>
              </w:rPr>
            </w:pPr>
            <w:r w:rsidDel="00000000" w:rsidR="00000000" w:rsidRPr="00000000">
              <w:rPr>
                <w:b w:val="1"/>
                <w:rtl w:val="0"/>
              </w:rPr>
              <w:t xml:space="preserve">P1</w:t>
            </w:r>
          </w:p>
        </w:tc>
        <w:tc>
          <w:tcPr>
            <w:gridSpan w:val="3"/>
            <w:shd w:fill="ffffff" w:val="clear"/>
          </w:tcPr>
          <w:p w:rsidR="00000000" w:rsidDel="00000000" w:rsidP="00000000" w:rsidRDefault="00000000" w:rsidRPr="00000000" w14:paraId="0000001C">
            <w:pPr>
              <w:rPr>
                <w:b w:val="1"/>
              </w:rPr>
            </w:pPr>
            <w:r w:rsidDel="00000000" w:rsidR="00000000" w:rsidRPr="00000000">
              <w:rPr>
                <w:b w:val="1"/>
                <w:rtl w:val="0"/>
              </w:rPr>
              <w:t xml:space="preserve">Assessment and Planning: </w:t>
            </w:r>
            <w:r w:rsidDel="00000000" w:rsidR="00000000" w:rsidRPr="00000000">
              <w:rPr>
                <w:rtl w:val="0"/>
              </w:rPr>
              <w:t xml:space="preserve">Understand building needs and site conditions to select the most suitable renewable systems</w:t>
            </w:r>
            <w:r w:rsidDel="00000000" w:rsidR="00000000" w:rsidRPr="00000000">
              <w:rPr>
                <w:rtl w:val="0"/>
              </w:rPr>
            </w:r>
          </w:p>
        </w:tc>
      </w:tr>
      <w:tr>
        <w:trPr>
          <w:cantSplit w:val="0"/>
          <w:trHeight w:val="234" w:hRule="atLeast"/>
          <w:tblHeader w:val="0"/>
        </w:trPr>
        <w:tc>
          <w:tcPr>
            <w:gridSpan w:val="3"/>
            <w:shd w:fill="e6e6e6" w:val="clear"/>
          </w:tcPr>
          <w:p w:rsidR="00000000" w:rsidDel="00000000" w:rsidP="00000000" w:rsidRDefault="00000000" w:rsidRPr="00000000" w14:paraId="0000001F">
            <w:pPr>
              <w:jc w:val="right"/>
              <w:rPr>
                <w:b w:val="1"/>
              </w:rPr>
            </w:pPr>
            <w:r w:rsidDel="00000000" w:rsidR="00000000" w:rsidRPr="00000000">
              <w:rPr>
                <w:b w:val="1"/>
                <w:rtl w:val="0"/>
              </w:rPr>
              <w:t xml:space="preserve">P1.1</w:t>
            </w:r>
          </w:p>
        </w:tc>
        <w:tc>
          <w:tcPr>
            <w:shd w:fill="auto" w:val="clear"/>
          </w:tcPr>
          <w:p w:rsidR="00000000" w:rsidDel="00000000" w:rsidP="00000000" w:rsidRDefault="00000000" w:rsidRPr="00000000" w14:paraId="00000022">
            <w:pPr>
              <w:rPr>
                <w:b w:val="1"/>
              </w:rPr>
            </w:pPr>
            <w:r w:rsidDel="00000000" w:rsidR="00000000" w:rsidRPr="00000000">
              <w:rPr>
                <w:b w:val="1"/>
                <w:rtl w:val="0"/>
              </w:rPr>
              <w:t xml:space="preserve">Site Analysis: </w:t>
            </w:r>
            <w:r w:rsidDel="00000000" w:rsidR="00000000" w:rsidRPr="00000000">
              <w:rPr>
                <w:rtl w:val="0"/>
              </w:rPr>
              <w:t xml:space="preserve">Evaluate solar potential, wind exposure, geothermal feasibility, and energy consumption</w:t>
            </w:r>
            <w:r w:rsidDel="00000000" w:rsidR="00000000" w:rsidRPr="00000000">
              <w:rPr>
                <w:rtl w:val="0"/>
              </w:rPr>
            </w:r>
          </w:p>
        </w:tc>
      </w:tr>
      <w:tr>
        <w:trPr>
          <w:cantSplit w:val="0"/>
          <w:trHeight w:val="231" w:hRule="atLeast"/>
          <w:tblHeader w:val="0"/>
        </w:trPr>
        <w:tc>
          <w:tcPr>
            <w:gridSpan w:val="3"/>
            <w:shd w:fill="e6e6e6" w:val="clear"/>
          </w:tcPr>
          <w:p w:rsidR="00000000" w:rsidDel="00000000" w:rsidP="00000000" w:rsidRDefault="00000000" w:rsidRPr="00000000" w14:paraId="00000023">
            <w:pPr>
              <w:jc w:val="right"/>
              <w:rPr>
                <w:b w:val="1"/>
              </w:rPr>
            </w:pPr>
            <w:r w:rsidDel="00000000" w:rsidR="00000000" w:rsidRPr="00000000">
              <w:rPr>
                <w:b w:val="1"/>
                <w:rtl w:val="0"/>
              </w:rPr>
              <w:t xml:space="preserve">P1.2</w:t>
            </w:r>
          </w:p>
        </w:tc>
        <w:tc>
          <w:tcPr>
            <w:shd w:fill="auto" w:val="clear"/>
          </w:tcPr>
          <w:p w:rsidR="00000000" w:rsidDel="00000000" w:rsidP="00000000" w:rsidRDefault="00000000" w:rsidRPr="00000000" w14:paraId="00000026">
            <w:pPr>
              <w:rPr>
                <w:b w:val="1"/>
              </w:rPr>
            </w:pPr>
            <w:r w:rsidDel="00000000" w:rsidR="00000000" w:rsidRPr="00000000">
              <w:rPr>
                <w:b w:val="1"/>
                <w:rtl w:val="0"/>
              </w:rPr>
              <w:t xml:space="preserve">Needs Identification: </w:t>
            </w:r>
            <w:r w:rsidDel="00000000" w:rsidR="00000000" w:rsidRPr="00000000">
              <w:rPr>
                <w:rtl w:val="0"/>
              </w:rPr>
              <w:t xml:space="preserve">Define heating, cooling, electricity, and hot water demand</w:t>
            </w:r>
            <w:r w:rsidDel="00000000" w:rsidR="00000000" w:rsidRPr="00000000">
              <w:rPr>
                <w:rtl w:val="0"/>
              </w:rPr>
            </w:r>
          </w:p>
        </w:tc>
      </w:tr>
      <w:tr>
        <w:trPr>
          <w:cantSplit w:val="0"/>
          <w:trHeight w:val="231" w:hRule="atLeast"/>
          <w:tblHeader w:val="0"/>
        </w:trPr>
        <w:tc>
          <w:tcPr>
            <w:gridSpan w:val="3"/>
            <w:shd w:fill="e6e6e6" w:val="clear"/>
          </w:tcPr>
          <w:p w:rsidR="00000000" w:rsidDel="00000000" w:rsidP="00000000" w:rsidRDefault="00000000" w:rsidRPr="00000000" w14:paraId="00000027">
            <w:pPr>
              <w:jc w:val="right"/>
              <w:rPr>
                <w:b w:val="1"/>
              </w:rPr>
            </w:pPr>
            <w:r w:rsidDel="00000000" w:rsidR="00000000" w:rsidRPr="00000000">
              <w:rPr>
                <w:b w:val="1"/>
                <w:rtl w:val="0"/>
              </w:rPr>
              <w:t xml:space="preserve">P1.3</w:t>
            </w:r>
          </w:p>
        </w:tc>
        <w:tc>
          <w:tcPr>
            <w:shd w:fill="auto" w:val="clear"/>
          </w:tcPr>
          <w:p w:rsidR="00000000" w:rsidDel="00000000" w:rsidP="00000000" w:rsidRDefault="00000000" w:rsidRPr="00000000" w14:paraId="0000002A">
            <w:pPr>
              <w:rPr>
                <w:b w:val="1"/>
              </w:rPr>
            </w:pPr>
            <w:r w:rsidDel="00000000" w:rsidR="00000000" w:rsidRPr="00000000">
              <w:rPr>
                <w:b w:val="1"/>
                <w:rtl w:val="0"/>
              </w:rPr>
              <w:t xml:space="preserve">Feasibility Check: </w:t>
            </w:r>
            <w:r w:rsidDel="00000000" w:rsidR="00000000" w:rsidRPr="00000000">
              <w:rPr>
                <w:rtl w:val="0"/>
              </w:rPr>
              <w:t xml:space="preserve">Confirm technical and economic viability, assess envelope performance.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2B">
            <w:pPr>
              <w:rPr>
                <w:b w:val="1"/>
              </w:rPr>
            </w:pPr>
            <w:r w:rsidDel="00000000" w:rsidR="00000000" w:rsidRPr="00000000">
              <w:rPr>
                <w:b w:val="1"/>
                <w:rtl w:val="0"/>
              </w:rPr>
              <w:t xml:space="preserve">P2</w:t>
            </w:r>
          </w:p>
        </w:tc>
        <w:tc>
          <w:tcPr>
            <w:gridSpan w:val="3"/>
            <w:shd w:fill="ffffff" w:val="clear"/>
          </w:tcPr>
          <w:p w:rsidR="00000000" w:rsidDel="00000000" w:rsidP="00000000" w:rsidRDefault="00000000" w:rsidRPr="00000000" w14:paraId="0000002C">
            <w:pPr>
              <w:rPr>
                <w:b w:val="1"/>
              </w:rPr>
            </w:pPr>
            <w:r w:rsidDel="00000000" w:rsidR="00000000" w:rsidRPr="00000000">
              <w:rPr>
                <w:b w:val="1"/>
                <w:rtl w:val="0"/>
              </w:rPr>
              <w:t xml:space="preserve">System Design and Preparation: </w:t>
            </w:r>
            <w:r w:rsidDel="00000000" w:rsidR="00000000" w:rsidRPr="00000000">
              <w:rPr>
                <w:rtl w:val="0"/>
              </w:rPr>
              <w:t xml:space="preserve">Convert planning into detailed design and layout.</w:t>
            </w:r>
            <w:r w:rsidDel="00000000" w:rsidR="00000000" w:rsidRPr="00000000">
              <w:rPr>
                <w:rtl w:val="0"/>
              </w:rPr>
            </w:r>
          </w:p>
        </w:tc>
      </w:tr>
      <w:tr>
        <w:trPr>
          <w:cantSplit w:val="0"/>
          <w:tblHeader w:val="0"/>
        </w:trPr>
        <w:tc>
          <w:tcPr>
            <w:gridSpan w:val="2"/>
            <w:shd w:fill="e6e6e6" w:val="clear"/>
          </w:tcPr>
          <w:p w:rsidR="00000000" w:rsidDel="00000000" w:rsidP="00000000" w:rsidRDefault="00000000" w:rsidRPr="00000000" w14:paraId="0000002F">
            <w:pPr>
              <w:jc w:val="right"/>
              <w:rPr>
                <w:b w:val="1"/>
              </w:rPr>
            </w:pPr>
            <w:r w:rsidDel="00000000" w:rsidR="00000000" w:rsidRPr="00000000">
              <w:rPr>
                <w:b w:val="1"/>
                <w:rtl w:val="0"/>
              </w:rPr>
              <w:t xml:space="preserve">P2.1</w:t>
            </w:r>
          </w:p>
        </w:tc>
        <w:tc>
          <w:tcPr>
            <w:gridSpan w:val="2"/>
            <w:shd w:fill="ffffff" w:val="clear"/>
          </w:tcPr>
          <w:p w:rsidR="00000000" w:rsidDel="00000000" w:rsidP="00000000" w:rsidRDefault="00000000" w:rsidRPr="00000000" w14:paraId="00000031">
            <w:pPr>
              <w:rPr>
                <w:b w:val="1"/>
              </w:rPr>
            </w:pPr>
            <w:r w:rsidDel="00000000" w:rsidR="00000000" w:rsidRPr="00000000">
              <w:rPr>
                <w:b w:val="1"/>
                <w:rtl w:val="0"/>
              </w:rPr>
              <w:t xml:space="preserve">Technology Selection: </w:t>
            </w:r>
            <w:r w:rsidDel="00000000" w:rsidR="00000000" w:rsidRPr="00000000">
              <w:rPr>
                <w:rtl w:val="0"/>
              </w:rPr>
              <w:t xml:space="preserve">Choose suitable technologies</w:t>
            </w:r>
            <w:r w:rsidDel="00000000" w:rsidR="00000000" w:rsidRPr="00000000">
              <w:rPr>
                <w:rtl w:val="0"/>
              </w:rPr>
            </w:r>
          </w:p>
        </w:tc>
      </w:tr>
      <w:tr>
        <w:trPr>
          <w:cantSplit w:val="0"/>
          <w:tblHeader w:val="0"/>
        </w:trPr>
        <w:tc>
          <w:tcPr>
            <w:gridSpan w:val="2"/>
            <w:shd w:fill="e6e6e6" w:val="clear"/>
          </w:tcPr>
          <w:p w:rsidR="00000000" w:rsidDel="00000000" w:rsidP="00000000" w:rsidRDefault="00000000" w:rsidRPr="00000000" w14:paraId="00000033">
            <w:pPr>
              <w:jc w:val="right"/>
              <w:rPr>
                <w:b w:val="1"/>
              </w:rPr>
            </w:pPr>
            <w:r w:rsidDel="00000000" w:rsidR="00000000" w:rsidRPr="00000000">
              <w:rPr>
                <w:b w:val="1"/>
                <w:rtl w:val="0"/>
              </w:rPr>
              <w:t xml:space="preserve">P2.2</w:t>
            </w:r>
          </w:p>
        </w:tc>
        <w:tc>
          <w:tcPr>
            <w:gridSpan w:val="2"/>
            <w:shd w:fill="ffffff" w:val="clear"/>
          </w:tcPr>
          <w:p w:rsidR="00000000" w:rsidDel="00000000" w:rsidP="00000000" w:rsidRDefault="00000000" w:rsidRPr="00000000" w14:paraId="00000035">
            <w:pPr>
              <w:rPr>
                <w:b w:val="1"/>
              </w:rPr>
            </w:pPr>
            <w:r w:rsidDel="00000000" w:rsidR="00000000" w:rsidRPr="00000000">
              <w:rPr>
                <w:b w:val="1"/>
                <w:rtl w:val="0"/>
              </w:rPr>
              <w:t xml:space="preserve">Layout Design: </w:t>
            </w:r>
            <w:r w:rsidDel="00000000" w:rsidR="00000000" w:rsidRPr="00000000">
              <w:rPr>
                <w:rtl w:val="0"/>
              </w:rPr>
              <w:t xml:space="preserve">Define component positions</w:t>
            </w:r>
            <w:r w:rsidDel="00000000" w:rsidR="00000000" w:rsidRPr="00000000">
              <w:rPr>
                <w:rtl w:val="0"/>
              </w:rPr>
            </w:r>
          </w:p>
        </w:tc>
      </w:tr>
      <w:tr>
        <w:trPr>
          <w:cantSplit w:val="0"/>
          <w:tblHeader w:val="0"/>
        </w:trPr>
        <w:tc>
          <w:tcPr>
            <w:gridSpan w:val="2"/>
            <w:shd w:fill="e6e6e6" w:val="clear"/>
          </w:tcPr>
          <w:p w:rsidR="00000000" w:rsidDel="00000000" w:rsidP="00000000" w:rsidRDefault="00000000" w:rsidRPr="00000000" w14:paraId="00000037">
            <w:pPr>
              <w:jc w:val="right"/>
              <w:rPr>
                <w:b w:val="1"/>
              </w:rPr>
            </w:pPr>
            <w:r w:rsidDel="00000000" w:rsidR="00000000" w:rsidRPr="00000000">
              <w:rPr>
                <w:b w:val="1"/>
                <w:rtl w:val="0"/>
              </w:rPr>
              <w:t xml:space="preserve">P2.3</w:t>
            </w:r>
          </w:p>
        </w:tc>
        <w:tc>
          <w:tcPr>
            <w:gridSpan w:val="2"/>
            <w:shd w:fill="ffffff" w:val="clear"/>
          </w:tcPr>
          <w:p w:rsidR="00000000" w:rsidDel="00000000" w:rsidP="00000000" w:rsidRDefault="00000000" w:rsidRPr="00000000" w14:paraId="00000039">
            <w:pPr>
              <w:rPr>
                <w:b w:val="1"/>
              </w:rPr>
            </w:pPr>
            <w:r w:rsidDel="00000000" w:rsidR="00000000" w:rsidRPr="00000000">
              <w:rPr>
                <w:b w:val="1"/>
                <w:rtl w:val="0"/>
              </w:rPr>
              <w:t xml:space="preserve">Grid and Control Setup: </w:t>
            </w:r>
            <w:r w:rsidDel="00000000" w:rsidR="00000000" w:rsidRPr="00000000">
              <w:rPr>
                <w:rtl w:val="0"/>
              </w:rPr>
              <w:t xml:space="preserve">Plan electrical connections, backup options, and EMS integration</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3B">
            <w:pPr>
              <w:rPr>
                <w:b w:val="1"/>
              </w:rPr>
            </w:pPr>
            <w:r w:rsidDel="00000000" w:rsidR="00000000" w:rsidRPr="00000000">
              <w:rPr>
                <w:b w:val="1"/>
                <w:rtl w:val="0"/>
              </w:rPr>
              <w:t xml:space="preserve">P3</w:t>
            </w:r>
          </w:p>
        </w:tc>
        <w:tc>
          <w:tcPr>
            <w:gridSpan w:val="3"/>
            <w:shd w:fill="ffffff" w:val="clear"/>
          </w:tcPr>
          <w:p w:rsidR="00000000" w:rsidDel="00000000" w:rsidP="00000000" w:rsidRDefault="00000000" w:rsidRPr="00000000" w14:paraId="0000003C">
            <w:pPr>
              <w:rPr>
                <w:b w:val="1"/>
              </w:rPr>
            </w:pPr>
            <w:r w:rsidDel="00000000" w:rsidR="00000000" w:rsidRPr="00000000">
              <w:rPr>
                <w:b w:val="1"/>
                <w:rtl w:val="0"/>
              </w:rPr>
              <w:t xml:space="preserve">Implementation: </w:t>
            </w:r>
            <w:r w:rsidDel="00000000" w:rsidR="00000000" w:rsidRPr="00000000">
              <w:rPr>
                <w:rtl w:val="0"/>
              </w:rPr>
              <w:t xml:space="preserve">Procure and install all components</w:t>
            </w:r>
            <w:r w:rsidDel="00000000" w:rsidR="00000000" w:rsidRPr="00000000">
              <w:rPr>
                <w:rtl w:val="0"/>
              </w:rPr>
            </w:r>
          </w:p>
        </w:tc>
      </w:tr>
      <w:tr>
        <w:trPr>
          <w:cantSplit w:val="0"/>
          <w:tblHeader w:val="0"/>
        </w:trPr>
        <w:tc>
          <w:tcPr>
            <w:gridSpan w:val="3"/>
            <w:shd w:fill="e6e6e6" w:val="clear"/>
          </w:tcPr>
          <w:p w:rsidR="00000000" w:rsidDel="00000000" w:rsidP="00000000" w:rsidRDefault="00000000" w:rsidRPr="00000000" w14:paraId="0000003F">
            <w:pPr>
              <w:jc w:val="right"/>
              <w:rPr/>
            </w:pPr>
            <w:r w:rsidDel="00000000" w:rsidR="00000000" w:rsidRPr="00000000">
              <w:rPr>
                <w:b w:val="1"/>
                <w:rtl w:val="0"/>
              </w:rPr>
              <w:t xml:space="preserve">P3.1</w:t>
            </w:r>
            <w:r w:rsidDel="00000000" w:rsidR="00000000" w:rsidRPr="00000000">
              <w:rPr>
                <w:rtl w:val="0"/>
              </w:rPr>
            </w:r>
          </w:p>
        </w:tc>
        <w:tc>
          <w:tcPr>
            <w:shd w:fill="ffffff" w:val="clear"/>
          </w:tcPr>
          <w:p w:rsidR="00000000" w:rsidDel="00000000" w:rsidP="00000000" w:rsidRDefault="00000000" w:rsidRPr="00000000" w14:paraId="00000042">
            <w:pPr>
              <w:rPr>
                <w:b w:val="1"/>
              </w:rPr>
            </w:pPr>
            <w:r w:rsidDel="00000000" w:rsidR="00000000" w:rsidRPr="00000000">
              <w:rPr>
                <w:b w:val="1"/>
                <w:rtl w:val="0"/>
              </w:rPr>
              <w:t xml:space="preserve">Efficiency Works: </w:t>
            </w:r>
            <w:r w:rsidDel="00000000" w:rsidR="00000000" w:rsidRPr="00000000">
              <w:rPr>
                <w:rtl w:val="0"/>
              </w:rPr>
              <w:t xml:space="preserve">Upgrade insulation, windows, lighting, HVAC</w:t>
            </w:r>
            <w:r w:rsidDel="00000000" w:rsidR="00000000" w:rsidRPr="00000000">
              <w:rPr>
                <w:rtl w:val="0"/>
              </w:rPr>
            </w:r>
          </w:p>
        </w:tc>
      </w:tr>
      <w:tr>
        <w:trPr>
          <w:cantSplit w:val="0"/>
          <w:tblHeader w:val="0"/>
        </w:trPr>
        <w:tc>
          <w:tcPr>
            <w:gridSpan w:val="3"/>
            <w:shd w:fill="e6e6e6" w:val="clear"/>
          </w:tcPr>
          <w:p w:rsidR="00000000" w:rsidDel="00000000" w:rsidP="00000000" w:rsidRDefault="00000000" w:rsidRPr="00000000" w14:paraId="00000043">
            <w:pPr>
              <w:jc w:val="right"/>
              <w:rPr>
                <w:b w:val="1"/>
              </w:rPr>
            </w:pPr>
            <w:r w:rsidDel="00000000" w:rsidR="00000000" w:rsidRPr="00000000">
              <w:rPr>
                <w:b w:val="1"/>
                <w:rtl w:val="0"/>
              </w:rPr>
              <w:t xml:space="preserve">P3.2</w:t>
            </w:r>
          </w:p>
        </w:tc>
        <w:tc>
          <w:tcPr>
            <w:shd w:fill="ffffff" w:val="clear"/>
          </w:tcPr>
          <w:p w:rsidR="00000000" w:rsidDel="00000000" w:rsidP="00000000" w:rsidRDefault="00000000" w:rsidRPr="00000000" w14:paraId="00000046">
            <w:pPr>
              <w:rPr>
                <w:b w:val="1"/>
              </w:rPr>
            </w:pPr>
            <w:r w:rsidDel="00000000" w:rsidR="00000000" w:rsidRPr="00000000">
              <w:rPr>
                <w:b w:val="1"/>
                <w:rtl w:val="0"/>
              </w:rPr>
              <w:t xml:space="preserve">Renewable Installation: </w:t>
            </w:r>
            <w:r w:rsidDel="00000000" w:rsidR="00000000" w:rsidRPr="00000000">
              <w:rPr>
                <w:rtl w:val="0"/>
              </w:rPr>
              <w:t xml:space="preserve">Install and commission RES</w:t>
            </w:r>
            <w:r w:rsidDel="00000000" w:rsidR="00000000" w:rsidRPr="00000000">
              <w:rPr>
                <w:rtl w:val="0"/>
              </w:rPr>
            </w:r>
          </w:p>
        </w:tc>
      </w:tr>
      <w:tr>
        <w:trPr>
          <w:cantSplit w:val="0"/>
          <w:tblHeader w:val="0"/>
        </w:trPr>
        <w:tc>
          <w:tcPr>
            <w:gridSpan w:val="3"/>
            <w:shd w:fill="e6e6e6" w:val="clear"/>
          </w:tcPr>
          <w:p w:rsidR="00000000" w:rsidDel="00000000" w:rsidP="00000000" w:rsidRDefault="00000000" w:rsidRPr="00000000" w14:paraId="00000047">
            <w:pPr>
              <w:jc w:val="right"/>
              <w:rPr/>
            </w:pPr>
            <w:r w:rsidDel="00000000" w:rsidR="00000000" w:rsidRPr="00000000">
              <w:rPr>
                <w:b w:val="1"/>
                <w:rtl w:val="0"/>
              </w:rPr>
              <w:t xml:space="preserve">P3.3</w:t>
            </w:r>
            <w:r w:rsidDel="00000000" w:rsidR="00000000" w:rsidRPr="00000000">
              <w:rPr>
                <w:rtl w:val="0"/>
              </w:rPr>
            </w:r>
          </w:p>
        </w:tc>
        <w:tc>
          <w:tcPr>
            <w:shd w:fill="ffffff" w:val="clear"/>
          </w:tcPr>
          <w:p w:rsidR="00000000" w:rsidDel="00000000" w:rsidP="00000000" w:rsidRDefault="00000000" w:rsidRPr="00000000" w14:paraId="0000004A">
            <w:pPr>
              <w:rPr>
                <w:b w:val="1"/>
              </w:rPr>
            </w:pPr>
            <w:r w:rsidDel="00000000" w:rsidR="00000000" w:rsidRPr="00000000">
              <w:rPr>
                <w:b w:val="1"/>
                <w:rtl w:val="0"/>
              </w:rPr>
              <w:t xml:space="preserve">Storage and Smart Systems: </w:t>
            </w:r>
            <w:r w:rsidDel="00000000" w:rsidR="00000000" w:rsidRPr="00000000">
              <w:rPr>
                <w:rtl w:val="0"/>
              </w:rPr>
              <w:t xml:space="preserve">Integrate batteries, thermal tanks, and digital control</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4B">
            <w:pPr>
              <w:rPr>
                <w:b w:val="1"/>
              </w:rPr>
            </w:pPr>
            <w:r w:rsidDel="00000000" w:rsidR="00000000" w:rsidRPr="00000000">
              <w:rPr>
                <w:b w:val="1"/>
                <w:rtl w:val="0"/>
              </w:rPr>
              <w:t xml:space="preserve">P4</w:t>
            </w:r>
          </w:p>
        </w:tc>
        <w:tc>
          <w:tcPr>
            <w:gridSpan w:val="3"/>
            <w:shd w:fill="ffffff" w:val="clear"/>
          </w:tcPr>
          <w:p w:rsidR="00000000" w:rsidDel="00000000" w:rsidP="00000000" w:rsidRDefault="00000000" w:rsidRPr="00000000" w14:paraId="0000004C">
            <w:pPr>
              <w:rPr>
                <w:b w:val="1"/>
              </w:rPr>
            </w:pPr>
            <w:r w:rsidDel="00000000" w:rsidR="00000000" w:rsidRPr="00000000">
              <w:rPr>
                <w:b w:val="1"/>
                <w:rtl w:val="0"/>
              </w:rPr>
              <w:t xml:space="preserve">Monitoring and Optimisation: </w:t>
            </w:r>
            <w:r w:rsidDel="00000000" w:rsidR="00000000" w:rsidRPr="00000000">
              <w:rPr>
                <w:rtl w:val="0"/>
              </w:rPr>
              <w:t xml:space="preserve">Ensure system efficiency and reliability over time</w:t>
            </w:r>
            <w:r w:rsidDel="00000000" w:rsidR="00000000" w:rsidRPr="00000000">
              <w:rPr>
                <w:rtl w:val="0"/>
              </w:rPr>
            </w:r>
          </w:p>
        </w:tc>
      </w:tr>
      <w:tr>
        <w:trPr>
          <w:cantSplit w:val="0"/>
          <w:tblHeader w:val="0"/>
        </w:trPr>
        <w:tc>
          <w:tcPr>
            <w:gridSpan w:val="3"/>
            <w:shd w:fill="e6e6e6" w:val="clear"/>
          </w:tcPr>
          <w:p w:rsidR="00000000" w:rsidDel="00000000" w:rsidP="00000000" w:rsidRDefault="00000000" w:rsidRPr="00000000" w14:paraId="0000004F">
            <w:pPr>
              <w:jc w:val="right"/>
              <w:rPr/>
            </w:pPr>
            <w:r w:rsidDel="00000000" w:rsidR="00000000" w:rsidRPr="00000000">
              <w:rPr>
                <w:b w:val="1"/>
                <w:rtl w:val="0"/>
              </w:rPr>
              <w:t xml:space="preserve">P4.1</w:t>
            </w:r>
            <w:r w:rsidDel="00000000" w:rsidR="00000000" w:rsidRPr="00000000">
              <w:rPr>
                <w:rtl w:val="0"/>
              </w:rPr>
            </w:r>
          </w:p>
        </w:tc>
        <w:tc>
          <w:tcPr>
            <w:shd w:fill="ffffff" w:val="clear"/>
          </w:tcPr>
          <w:p w:rsidR="00000000" w:rsidDel="00000000" w:rsidP="00000000" w:rsidRDefault="00000000" w:rsidRPr="00000000" w14:paraId="00000052">
            <w:pPr>
              <w:rPr>
                <w:b w:val="1"/>
              </w:rPr>
            </w:pPr>
            <w:r w:rsidDel="00000000" w:rsidR="00000000" w:rsidRPr="00000000">
              <w:rPr>
                <w:b w:val="1"/>
                <w:rtl w:val="0"/>
              </w:rPr>
              <w:t xml:space="preserve">Commissioning: </w:t>
            </w:r>
            <w:r w:rsidDel="00000000" w:rsidR="00000000" w:rsidRPr="00000000">
              <w:rPr>
                <w:rtl w:val="0"/>
              </w:rPr>
              <w:t xml:space="preserve">Test systems and provide user training</w:t>
            </w:r>
            <w:r w:rsidDel="00000000" w:rsidR="00000000" w:rsidRPr="00000000">
              <w:rPr>
                <w:rtl w:val="0"/>
              </w:rPr>
            </w:r>
          </w:p>
        </w:tc>
      </w:tr>
      <w:tr>
        <w:trPr>
          <w:cantSplit w:val="0"/>
          <w:tblHeader w:val="0"/>
        </w:trPr>
        <w:tc>
          <w:tcPr>
            <w:gridSpan w:val="3"/>
            <w:shd w:fill="e6e6e6" w:val="clear"/>
          </w:tcPr>
          <w:p w:rsidR="00000000" w:rsidDel="00000000" w:rsidP="00000000" w:rsidRDefault="00000000" w:rsidRPr="00000000" w14:paraId="00000053">
            <w:pPr>
              <w:jc w:val="right"/>
              <w:rPr>
                <w:b w:val="1"/>
              </w:rPr>
            </w:pPr>
            <w:r w:rsidDel="00000000" w:rsidR="00000000" w:rsidRPr="00000000">
              <w:rPr>
                <w:b w:val="1"/>
                <w:rtl w:val="0"/>
              </w:rPr>
              <w:t xml:space="preserve">P4.2</w:t>
            </w:r>
          </w:p>
        </w:tc>
        <w:tc>
          <w:tcPr>
            <w:shd w:fill="ffffff" w:val="clear"/>
          </w:tcPr>
          <w:p w:rsidR="00000000" w:rsidDel="00000000" w:rsidP="00000000" w:rsidRDefault="00000000" w:rsidRPr="00000000" w14:paraId="00000056">
            <w:pPr>
              <w:rPr>
                <w:b w:val="1"/>
              </w:rPr>
            </w:pPr>
            <w:r w:rsidDel="00000000" w:rsidR="00000000" w:rsidRPr="00000000">
              <w:rPr>
                <w:b w:val="1"/>
                <w:rtl w:val="0"/>
              </w:rPr>
              <w:t xml:space="preserve">Performance Tracking: </w:t>
            </w:r>
            <w:r w:rsidDel="00000000" w:rsidR="00000000" w:rsidRPr="00000000">
              <w:rPr>
                <w:rtl w:val="0"/>
              </w:rPr>
              <w:t xml:space="preserve">Use smart tools to monitor energy flows and schedule maintenance</w:t>
            </w:r>
            <w:r w:rsidDel="00000000" w:rsidR="00000000" w:rsidRPr="00000000">
              <w:rPr>
                <w:rtl w:val="0"/>
              </w:rPr>
            </w:r>
          </w:p>
        </w:tc>
      </w:tr>
    </w:tbl>
    <w:p w:rsidR="00000000" w:rsidDel="00000000" w:rsidP="00000000" w:rsidRDefault="00000000" w:rsidRPr="00000000" w14:paraId="00000057">
      <w:pPr>
        <w:rPr>
          <w:sz w:val="2"/>
          <w:szCs w:val="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KNOWLEDGE RECOMMENDATIONS</w:t>
      </w:r>
    </w:p>
    <w:tbl>
      <w:tblPr>
        <w:tblStyle w:val="Table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rHeight w:val="456" w:hRule="atLeast"/>
          <w:tblHeader w:val="0"/>
        </w:trPr>
        <w:tc>
          <w:tcPr>
            <w:shd w:fill="bfbfbf" w:val="clear"/>
            <w:vAlign w:val="center"/>
          </w:tcPr>
          <w:p w:rsidR="00000000" w:rsidDel="00000000" w:rsidP="00000000" w:rsidRDefault="00000000" w:rsidRPr="00000000" w14:paraId="00000059">
            <w:pPr>
              <w:jc w:val="center"/>
              <w:rPr/>
            </w:pPr>
            <w:r w:rsidDel="00000000" w:rsidR="00000000" w:rsidRPr="00000000">
              <w:rPr>
                <w:b w:val="1"/>
                <w:sz w:val="24"/>
                <w:szCs w:val="24"/>
                <w:rtl w:val="0"/>
              </w:rPr>
              <w:t xml:space="preserve">RECOMMENDATIONS</w:t>
            </w:r>
            <w:r w:rsidDel="00000000" w:rsidR="00000000" w:rsidRPr="00000000">
              <w:rPr>
                <w:rtl w:val="0"/>
              </w:rPr>
            </w:r>
          </w:p>
        </w:tc>
      </w:tr>
      <w:tr>
        <w:trPr>
          <w:cantSplit w:val="0"/>
          <w:trHeight w:val="456" w:hRule="atLeast"/>
          <w:tblHeader w:val="0"/>
        </w:trPr>
        <w:tc>
          <w:tcPr>
            <w:shd w:fill="ffffff" w:val="clear"/>
            <w:vAlign w:val="center"/>
          </w:tcPr>
          <w:p w:rsidR="00000000" w:rsidDel="00000000" w:rsidP="00000000" w:rsidRDefault="00000000" w:rsidRPr="00000000" w14:paraId="0000005A">
            <w:pPr>
              <w:rPr>
                <w:i w:val="1"/>
              </w:rPr>
            </w:pPr>
            <w:r w:rsidDel="00000000" w:rsidR="00000000" w:rsidRPr="00000000">
              <w:rPr>
                <w:i w:val="1"/>
                <w:rtl w:val="0"/>
              </w:rPr>
              <w:t xml:space="preserve">Do: Combine renewable systems with energy efficiency upgrades </w:t>
            </w:r>
          </w:p>
          <w:p w:rsidR="00000000" w:rsidDel="00000000" w:rsidP="00000000" w:rsidRDefault="00000000" w:rsidRPr="00000000" w14:paraId="0000005B">
            <w:pPr>
              <w:rPr>
                <w:i w:val="1"/>
              </w:rPr>
            </w:pPr>
            <w:r w:rsidDel="00000000" w:rsidR="00000000" w:rsidRPr="00000000">
              <w:rPr>
                <w:i w:val="1"/>
                <w:rtl w:val="0"/>
              </w:rPr>
              <w:t xml:space="preserve">Do: Apply for funding opportunities </w:t>
            </w:r>
          </w:p>
          <w:p w:rsidR="00000000" w:rsidDel="00000000" w:rsidP="00000000" w:rsidRDefault="00000000" w:rsidRPr="00000000" w14:paraId="0000005C">
            <w:pPr>
              <w:rPr>
                <w:i w:val="1"/>
              </w:rPr>
            </w:pPr>
            <w:r w:rsidDel="00000000" w:rsidR="00000000" w:rsidRPr="00000000">
              <w:rPr>
                <w:i w:val="1"/>
                <w:rtl w:val="0"/>
              </w:rPr>
              <w:t xml:space="preserve">Do: Involve end-users early, especially in residential retrofits or energy communities.</w:t>
            </w:r>
          </w:p>
          <w:p w:rsidR="00000000" w:rsidDel="00000000" w:rsidP="00000000" w:rsidRDefault="00000000" w:rsidRPr="00000000" w14:paraId="0000005D">
            <w:pPr>
              <w:rPr>
                <w:i w:val="1"/>
                <w:sz w:val="10"/>
                <w:szCs w:val="10"/>
              </w:rPr>
            </w:pPr>
            <w:r w:rsidDel="00000000" w:rsidR="00000000" w:rsidRPr="00000000">
              <w:rPr>
                <w:rtl w:val="0"/>
              </w:rPr>
            </w:r>
          </w:p>
          <w:p w:rsidR="00000000" w:rsidDel="00000000" w:rsidP="00000000" w:rsidRDefault="00000000" w:rsidRPr="00000000" w14:paraId="0000005E">
            <w:pPr>
              <w:rPr>
                <w:i w:val="1"/>
              </w:rPr>
            </w:pPr>
            <w:r w:rsidDel="00000000" w:rsidR="00000000" w:rsidRPr="00000000">
              <w:rPr>
                <w:i w:val="1"/>
                <w:rtl w:val="0"/>
              </w:rPr>
              <w:t xml:space="preserve">Avoid: Oversizing systems or combining incompatible technologies without proper integration planning.</w:t>
            </w:r>
          </w:p>
          <w:p w:rsidR="00000000" w:rsidDel="00000000" w:rsidP="00000000" w:rsidRDefault="00000000" w:rsidRPr="00000000" w14:paraId="0000005F">
            <w:pPr>
              <w:rPr>
                <w:i w:val="1"/>
              </w:rPr>
            </w:pPr>
            <w:r w:rsidDel="00000000" w:rsidR="00000000" w:rsidRPr="00000000">
              <w:rPr>
                <w:i w:val="1"/>
                <w:rtl w:val="0"/>
              </w:rPr>
              <w:t xml:space="preserve">Avoid: Implementing RES without upgrading the building envelope (e.g. insulation, windows, air tightness).</w:t>
            </w:r>
          </w:p>
          <w:p w:rsidR="00000000" w:rsidDel="00000000" w:rsidP="00000000" w:rsidRDefault="00000000" w:rsidRPr="00000000" w14:paraId="00000060">
            <w:pPr>
              <w:rPr>
                <w:b w:val="1"/>
                <w:sz w:val="24"/>
                <w:szCs w:val="24"/>
              </w:rPr>
            </w:pPr>
            <w:r w:rsidDel="00000000" w:rsidR="00000000" w:rsidRPr="00000000">
              <w:rPr>
                <w:i w:val="1"/>
                <w:rtl w:val="0"/>
              </w:rPr>
              <w:t xml:space="preserve">Challenges: High upfront costs, limited rooftop space, complex permitting, or low user awareness. Tailor strategies to the local context and involve all relevant stakeholders.</w:t>
            </w: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ry40w6l9b68h" w:id="1"/>
      <w:bookmarkEnd w:id="1"/>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SCORING</w:t>
      </w:r>
    </w:p>
    <w:tbl>
      <w:tblPr>
        <w:tblStyle w:val="Table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063">
            <w:pPr>
              <w:rPr>
                <w:i w:val="1"/>
              </w:rPr>
            </w:pPr>
            <w:r w:rsidDel="00000000" w:rsidR="00000000" w:rsidRPr="00000000">
              <w:rPr>
                <w:i w:val="1"/>
                <w:rtl w:val="0"/>
              </w:rPr>
              <w:t xml:space="preserve">Difficulty level</w:t>
            </w:r>
          </w:p>
          <w:p w:rsidR="00000000" w:rsidDel="00000000" w:rsidP="00000000" w:rsidRDefault="00000000" w:rsidRPr="00000000" w14:paraId="00000064">
            <w:pPr>
              <w:rPr>
                <w:i w:val="1"/>
                <w:color w:val="ed7d31"/>
                <w:sz w:val="8"/>
                <w:szCs w:val="8"/>
              </w:rPr>
            </w:pPr>
            <w:r w:rsidDel="00000000" w:rsidR="00000000" w:rsidRPr="00000000">
              <w:rPr>
                <w:rtl w:val="0"/>
              </w:rPr>
            </w:r>
          </w:p>
          <w:p w:rsidR="00000000" w:rsidDel="00000000" w:rsidP="00000000" w:rsidRDefault="00000000" w:rsidRPr="00000000" w14:paraId="00000065">
            <w:pPr>
              <w:jc w:val="center"/>
              <w:rPr>
                <w:i w:val="1"/>
                <w:color w:val="ff0000"/>
                <w:sz w:val="44"/>
                <w:szCs w:val="44"/>
              </w:rPr>
            </w:pPr>
            <w:r w:rsidDel="00000000" w:rsidR="00000000" w:rsidRPr="00000000">
              <w:rPr>
                <w:rFonts w:ascii="Cascadia Mono" w:cs="Cascadia Mono" w:eastAsia="Cascadia Mono" w:hAnsi="Cascadia Mono"/>
                <w:i w:val="1"/>
                <w:sz w:val="44"/>
                <w:szCs w:val="44"/>
                <w:rtl w:val="0"/>
              </w:rPr>
              <w:t xml:space="preserve">☼</w:t>
            </w:r>
            <w:r w:rsidDel="00000000" w:rsidR="00000000" w:rsidRPr="00000000">
              <w:rPr>
                <w:rFonts w:ascii="Cascadia Mono" w:cs="Cascadia Mono" w:eastAsia="Cascadia Mono" w:hAnsi="Cascadia Mono"/>
                <w:i w:val="1"/>
                <w:color w:val="a6a6a6"/>
                <w:sz w:val="44"/>
                <w:szCs w:val="44"/>
                <w:rtl w:val="0"/>
              </w:rPr>
              <w:t xml:space="preserve"> </w:t>
            </w:r>
            <w:r w:rsidDel="00000000" w:rsidR="00000000" w:rsidRPr="00000000">
              <w:rPr>
                <w:rFonts w:ascii="Cascadia Mono" w:cs="Cascadia Mono" w:eastAsia="Cascadia Mono" w:hAnsi="Cascadia Mono"/>
                <w:i w:val="1"/>
                <w:sz w:val="44"/>
                <w:szCs w:val="44"/>
                <w:rtl w:val="0"/>
              </w:rPr>
              <w:t xml:space="preserve">☼ ☼ ☼ </w:t>
            </w:r>
            <w:r w:rsidDel="00000000" w:rsidR="00000000" w:rsidRPr="00000000">
              <w:rPr>
                <w:rFonts w:ascii="Cascadia Mono" w:cs="Cascadia Mono" w:eastAsia="Cascadia Mono" w:hAnsi="Cascadia Mono"/>
                <w:i w:val="1"/>
                <w:color w:val="a6a6a6"/>
                <w:sz w:val="44"/>
                <w:szCs w:val="44"/>
                <w:rtl w:val="0"/>
              </w:rPr>
              <w:t xml:space="preserve">☼ </w:t>
            </w:r>
            <w:r w:rsidDel="00000000" w:rsidR="00000000" w:rsidRPr="00000000">
              <w:rPr>
                <w:rtl w:val="0"/>
              </w:rPr>
            </w:r>
          </w:p>
        </w:tc>
        <w:tc>
          <w:tcPr/>
          <w:p w:rsidR="00000000" w:rsidDel="00000000" w:rsidP="00000000" w:rsidRDefault="00000000" w:rsidRPr="00000000" w14:paraId="00000066">
            <w:pPr>
              <w:rPr>
                <w:i w:val="1"/>
              </w:rPr>
            </w:pPr>
            <w:r w:rsidDel="00000000" w:rsidR="00000000" w:rsidRPr="00000000">
              <w:rPr>
                <w:i w:val="1"/>
                <w:rtl w:val="0"/>
              </w:rPr>
              <w:t xml:space="preserve">Cost of implementation </w:t>
            </w:r>
          </w:p>
          <w:p w:rsidR="00000000" w:rsidDel="00000000" w:rsidP="00000000" w:rsidRDefault="00000000" w:rsidRPr="00000000" w14:paraId="00000067">
            <w:pPr>
              <w:jc w:val="center"/>
              <w:rPr>
                <w:i w:val="1"/>
                <w:color w:val="ff0000"/>
              </w:rPr>
            </w:pPr>
            <w:r w:rsidDel="00000000" w:rsidR="00000000" w:rsidRPr="00000000">
              <w:rPr>
                <w:rFonts w:ascii="Cascadia Mono" w:cs="Cascadia Mono" w:eastAsia="Cascadia Mono" w:hAnsi="Cascadia Mono"/>
                <w:i w:val="1"/>
                <w:sz w:val="44"/>
                <w:szCs w:val="44"/>
                <w:rtl w:val="0"/>
              </w:rPr>
              <w:t xml:space="preserve">€</w:t>
            </w:r>
            <w:r w:rsidDel="00000000" w:rsidR="00000000" w:rsidRPr="00000000">
              <w:rPr>
                <w:rFonts w:ascii="Cascadia Mono" w:cs="Cascadia Mono" w:eastAsia="Cascadia Mono" w:hAnsi="Cascadia Mono"/>
                <w:i w:val="1"/>
                <w:color w:val="a6a6a6"/>
                <w:sz w:val="44"/>
                <w:szCs w:val="44"/>
                <w:rtl w:val="0"/>
              </w:rPr>
              <w:t xml:space="preserve"> </w:t>
            </w:r>
            <w:r w:rsidDel="00000000" w:rsidR="00000000" w:rsidRPr="00000000">
              <w:rPr>
                <w:rFonts w:ascii="Cascadia Mono" w:cs="Cascadia Mono" w:eastAsia="Cascadia Mono" w:hAnsi="Cascadia Mono"/>
                <w:i w:val="1"/>
                <w:sz w:val="44"/>
                <w:szCs w:val="44"/>
                <w:rtl w:val="0"/>
              </w:rPr>
              <w:t xml:space="preserve">€ € € </w:t>
            </w:r>
            <w:r w:rsidDel="00000000" w:rsidR="00000000" w:rsidRPr="00000000">
              <w:rPr>
                <w:rFonts w:ascii="Cascadia Mono" w:cs="Cascadia Mono" w:eastAsia="Cascadia Mono" w:hAnsi="Cascadia Mono"/>
                <w:i w:val="1"/>
                <w:color w:val="a6a6a6"/>
                <w:sz w:val="44"/>
                <w:szCs w:val="44"/>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68">
            <w:pPr>
              <w:rPr>
                <w:i w:val="1"/>
              </w:rPr>
            </w:pPr>
            <w:r w:rsidDel="00000000" w:rsidR="00000000" w:rsidRPr="00000000">
              <w:rPr>
                <w:i w:val="1"/>
                <w:rtl w:val="0"/>
              </w:rPr>
              <w:t xml:space="preserve">Environmental impact </w:t>
            </w:r>
          </w:p>
          <w:p w:rsidR="00000000" w:rsidDel="00000000" w:rsidP="00000000" w:rsidRDefault="00000000" w:rsidRPr="00000000" w14:paraId="00000069">
            <w:pPr>
              <w:jc w:val="center"/>
              <w:rPr>
                <w:i w:val="1"/>
                <w:color w:val="ff0000"/>
              </w:rPr>
            </w:pPr>
            <w:r w:rsidDel="00000000" w:rsidR="00000000" w:rsidRPr="00000000">
              <w:rPr>
                <w:rFonts w:ascii="Cascadia Mono" w:cs="Cascadia Mono" w:eastAsia="Cascadia Mono" w:hAnsi="Cascadia Mono"/>
                <w:i w:val="1"/>
                <w:sz w:val="44"/>
                <w:szCs w:val="44"/>
                <w:rtl w:val="0"/>
              </w:rPr>
              <w:t xml:space="preserve">♠ ♠ ♠</w:t>
            </w:r>
            <w:r w:rsidDel="00000000" w:rsidR="00000000" w:rsidRPr="00000000">
              <w:rPr>
                <w:rFonts w:ascii="Cascadia Mono" w:cs="Cascadia Mono" w:eastAsia="Cascadia Mono" w:hAnsi="Cascadia Mono"/>
                <w:i w:val="1"/>
                <w:color w:val="a6a6a6"/>
                <w:sz w:val="44"/>
                <w:szCs w:val="44"/>
                <w:rtl w:val="0"/>
              </w:rPr>
              <w:t xml:space="preserve"> </w:t>
            </w:r>
            <w:r w:rsidDel="00000000" w:rsidR="00000000" w:rsidRPr="00000000">
              <w:rPr>
                <w:rFonts w:ascii="Cascadia Mono" w:cs="Cascadia Mono" w:eastAsia="Cascadia Mono" w:hAnsi="Cascadia Mono"/>
                <w:i w:val="1"/>
                <w:sz w:val="44"/>
                <w:szCs w:val="44"/>
                <w:rtl w:val="0"/>
              </w:rPr>
              <w:t xml:space="preserve">♠ ♠</w:t>
            </w:r>
            <w:r w:rsidDel="00000000" w:rsidR="00000000" w:rsidRPr="00000000">
              <w:rPr>
                <w:rtl w:val="0"/>
              </w:rPr>
            </w:r>
          </w:p>
        </w:tc>
        <w:tc>
          <w:tcPr/>
          <w:p w:rsidR="00000000" w:rsidDel="00000000" w:rsidP="00000000" w:rsidRDefault="00000000" w:rsidRPr="00000000" w14:paraId="0000006A">
            <w:pPr>
              <w:rPr>
                <w:i w:val="1"/>
              </w:rPr>
            </w:pPr>
            <w:r w:rsidDel="00000000" w:rsidR="00000000" w:rsidRPr="00000000">
              <w:rPr>
                <w:i w:val="1"/>
                <w:rtl w:val="0"/>
              </w:rPr>
              <w:t xml:space="preserve">Social acceptance</w:t>
            </w:r>
          </w:p>
          <w:p w:rsidR="00000000" w:rsidDel="00000000" w:rsidP="00000000" w:rsidRDefault="00000000" w:rsidRPr="00000000" w14:paraId="0000006B">
            <w:pPr>
              <w:jc w:val="center"/>
              <w:rPr>
                <w:i w:val="1"/>
                <w:color w:val="ff0000"/>
              </w:rPr>
            </w:pPr>
            <w:r w:rsidDel="00000000" w:rsidR="00000000" w:rsidRPr="00000000">
              <w:rPr>
                <w:rFonts w:ascii="Cascadia Mono" w:cs="Cascadia Mono" w:eastAsia="Cascadia Mono" w:hAnsi="Cascadia Mono"/>
                <w:i w:val="1"/>
                <w:sz w:val="44"/>
                <w:szCs w:val="44"/>
                <w:rtl w:val="0"/>
              </w:rPr>
              <w:t xml:space="preserve">☺ ☺ ☺ ☺ ☺</w:t>
            </w:r>
            <w:r w:rsidDel="00000000" w:rsidR="00000000" w:rsidRPr="00000000">
              <w:rPr>
                <w:rtl w:val="0"/>
              </w:rPr>
            </w:r>
          </w:p>
        </w:tc>
      </w:tr>
    </w:tbl>
    <w:p w:rsidR="00000000" w:rsidDel="00000000" w:rsidP="00000000" w:rsidRDefault="00000000" w:rsidRPr="00000000" w14:paraId="0000006C">
      <w:pPr>
        <w:jc w:val="center"/>
        <w:rPr>
          <w:sz w:val="2"/>
          <w:szCs w:val="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COMPLETE </w:t>
      </w:r>
      <w:r w:rsidDel="00000000" w:rsidR="00000000" w:rsidRPr="00000000">
        <w:rPr>
          <w:b w:val="1"/>
          <w:sz w:val="32"/>
          <w:szCs w:val="32"/>
          <w:rtl w:val="0"/>
        </w:rPr>
        <w:t xml:space="preserve">FACTSHEET</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p>
    <w:tbl>
      <w:tblPr>
        <w:tblStyle w:val="Table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3"/>
        <w:gridCol w:w="7471"/>
        <w:tblGridChange w:id="0">
          <w:tblGrid>
            <w:gridCol w:w="1023"/>
            <w:gridCol w:w="7471"/>
          </w:tblGrid>
        </w:tblGridChange>
      </w:tblGrid>
      <w:tr>
        <w:trPr>
          <w:cantSplit w:val="0"/>
          <w:tblHeader w:val="0"/>
        </w:trPr>
        <w:tc>
          <w:tcPr>
            <w:shd w:fill="7f7f7f" w:val="clear"/>
          </w:tcPr>
          <w:p w:rsidR="00000000" w:rsidDel="00000000" w:rsidP="00000000" w:rsidRDefault="00000000" w:rsidRPr="00000000" w14:paraId="0000006F">
            <w:pPr>
              <w:rPr>
                <w:color w:val="ffffff"/>
                <w:sz w:val="16"/>
                <w:szCs w:val="16"/>
              </w:rPr>
            </w:pPr>
            <w:r w:rsidDel="00000000" w:rsidR="00000000" w:rsidRPr="00000000">
              <w:rPr>
                <w:color w:val="ffffff"/>
                <w:sz w:val="16"/>
                <w:szCs w:val="16"/>
                <w:rtl w:val="0"/>
              </w:rPr>
              <w:t xml:space="preserve">ENERGY </w:t>
            </w:r>
          </w:p>
          <w:p w:rsidR="00000000" w:rsidDel="00000000" w:rsidP="00000000" w:rsidRDefault="00000000" w:rsidRPr="00000000" w14:paraId="00000070">
            <w:pPr>
              <w:rPr>
                <w:color w:val="ffffff"/>
                <w:sz w:val="16"/>
                <w:szCs w:val="16"/>
              </w:rPr>
            </w:pPr>
            <w:r w:rsidDel="00000000" w:rsidR="00000000" w:rsidRPr="00000000">
              <w:rPr>
                <w:color w:val="ffffff"/>
                <w:sz w:val="16"/>
                <w:szCs w:val="16"/>
                <w:rtl w:val="0"/>
              </w:rPr>
              <w:t xml:space="preserve">EFFICIENT </w:t>
            </w:r>
          </w:p>
          <w:p w:rsidR="00000000" w:rsidDel="00000000" w:rsidP="00000000" w:rsidRDefault="00000000" w:rsidRPr="00000000" w14:paraId="00000071">
            <w:pPr>
              <w:rPr>
                <w:color w:val="ffffff"/>
                <w:sz w:val="16"/>
                <w:szCs w:val="16"/>
              </w:rPr>
            </w:pPr>
            <w:r w:rsidDel="00000000" w:rsidR="00000000" w:rsidRPr="00000000">
              <w:rPr>
                <w:color w:val="ffffff"/>
                <w:sz w:val="16"/>
                <w:szCs w:val="16"/>
                <w:rtl w:val="0"/>
              </w:rPr>
              <w:t xml:space="preserve">BUILDINGS</w:t>
            </w:r>
          </w:p>
          <w:p w:rsidR="00000000" w:rsidDel="00000000" w:rsidP="00000000" w:rsidRDefault="00000000" w:rsidRPr="00000000" w14:paraId="00000072">
            <w:pPr>
              <w:rPr>
                <w:color w:val="ffffff"/>
                <w:sz w:val="4"/>
                <w:szCs w:val="4"/>
              </w:rPr>
            </w:pPr>
            <w:r w:rsidDel="00000000" w:rsidR="00000000" w:rsidRPr="00000000">
              <w:rPr>
                <w:rtl w:val="0"/>
              </w:rPr>
            </w:r>
          </w:p>
        </w:tc>
        <w:tc>
          <w:tcPr>
            <w:shd w:fill="404040" w:val="clear"/>
            <w:vAlign w:val="center"/>
          </w:tcPr>
          <w:p w:rsidR="00000000" w:rsidDel="00000000" w:rsidP="00000000" w:rsidRDefault="00000000" w:rsidRPr="00000000" w14:paraId="00000073">
            <w:pPr>
              <w:jc w:val="center"/>
              <w:rPr>
                <w:b w:val="1"/>
                <w:sz w:val="28"/>
                <w:szCs w:val="28"/>
              </w:rPr>
            </w:pPr>
            <w:r w:rsidDel="00000000" w:rsidR="00000000" w:rsidRPr="00000000">
              <w:rPr>
                <w:b w:val="1"/>
                <w:color w:val="ffffff"/>
                <w:sz w:val="28"/>
                <w:szCs w:val="28"/>
                <w:rtl w:val="0"/>
              </w:rPr>
              <w:t xml:space="preserve">INTEGRATION OF RENEWABLES</w:t>
            </w:r>
            <w:r w:rsidDel="00000000" w:rsidR="00000000" w:rsidRPr="00000000">
              <w:rPr>
                <w:rtl w:val="0"/>
              </w:rPr>
            </w:r>
          </w:p>
        </w:tc>
      </w:tr>
      <w:tr>
        <w:trPr>
          <w:cantSplit w:val="0"/>
          <w:tblHeader w:val="0"/>
        </w:trPr>
        <w:tc>
          <w:tcPr>
            <w:gridSpan w:val="2"/>
            <w:shd w:fill="808080" w:val="clear"/>
          </w:tcPr>
          <w:p w:rsidR="00000000" w:rsidDel="00000000" w:rsidP="00000000" w:rsidRDefault="00000000" w:rsidRPr="00000000" w14:paraId="00000074">
            <w:pPr>
              <w:rPr>
                <w:b w:val="1"/>
              </w:rPr>
            </w:pPr>
            <w:r w:rsidDel="00000000" w:rsidR="00000000" w:rsidRPr="00000000">
              <w:rPr>
                <w:b w:val="1"/>
                <w:color w:val="ffffff"/>
                <w:rtl w:val="0"/>
              </w:rPr>
              <w:t xml:space="preserve">DESCRIPTION</w:t>
            </w:r>
            <w:r w:rsidDel="00000000" w:rsidR="00000000" w:rsidRPr="00000000">
              <w:rPr>
                <w:b w:val="1"/>
                <w:rtl w:val="0"/>
              </w:rPr>
              <w:t xml:space="preserve"> </w:t>
            </w:r>
          </w:p>
        </w:tc>
      </w:tr>
      <w:tr>
        <w:trPr>
          <w:cantSplit w:val="0"/>
          <w:tblHeader w:val="0"/>
        </w:trPr>
        <w:tc>
          <w:tcPr>
            <w:gridSpan w:val="2"/>
            <w:shd w:fill="bfbfbf" w:val="clear"/>
          </w:tcPr>
          <w:p w:rsidR="00000000" w:rsidDel="00000000" w:rsidP="00000000" w:rsidRDefault="00000000" w:rsidRPr="00000000" w14:paraId="00000076">
            <w:pPr>
              <w:rPr>
                <w:i w:val="1"/>
                <w:color w:val="ed7d31"/>
              </w:rPr>
            </w:pPr>
            <w:r w:rsidDel="00000000" w:rsidR="00000000" w:rsidRPr="00000000">
              <w:rPr>
                <w:b w:val="1"/>
                <w:rtl w:val="0"/>
              </w:rPr>
              <w:t xml:space="preserve">Technical description</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8">
            <w:pPr>
              <w:jc w:val="both"/>
              <w:rPr>
                <w:i w:val="1"/>
              </w:rPr>
            </w:pPr>
            <w:r w:rsidDel="00000000" w:rsidR="00000000" w:rsidRPr="00000000">
              <w:rPr>
                <w:b w:val="1"/>
                <w:i w:val="1"/>
                <w:rtl w:val="0"/>
              </w:rPr>
              <w:t xml:space="preserve">Buildings consume</w:t>
            </w:r>
            <w:r w:rsidDel="00000000" w:rsidR="00000000" w:rsidRPr="00000000">
              <w:rPr>
                <w:i w:val="1"/>
                <w:rtl w:val="0"/>
              </w:rPr>
              <w:t xml:space="preserve"> a large share of energy; around </w:t>
            </w:r>
            <w:r w:rsidDel="00000000" w:rsidR="00000000" w:rsidRPr="00000000">
              <w:rPr>
                <w:b w:val="1"/>
                <w:i w:val="1"/>
                <w:rtl w:val="0"/>
              </w:rPr>
              <w:t xml:space="preserve">40% globally</w:t>
            </w:r>
            <w:r w:rsidDel="00000000" w:rsidR="00000000" w:rsidRPr="00000000">
              <w:rPr>
                <w:i w:val="1"/>
                <w:rtl w:val="0"/>
              </w:rPr>
              <w:t xml:space="preserve">; and </w:t>
            </w:r>
            <w:r w:rsidDel="00000000" w:rsidR="00000000" w:rsidRPr="00000000">
              <w:rPr>
                <w:b w:val="1"/>
                <w:i w:val="1"/>
                <w:rtl w:val="0"/>
              </w:rPr>
              <w:t xml:space="preserve">contribute</w:t>
            </w:r>
            <w:r w:rsidDel="00000000" w:rsidR="00000000" w:rsidRPr="00000000">
              <w:rPr>
                <w:i w:val="1"/>
                <w:rtl w:val="0"/>
              </w:rPr>
              <w:t xml:space="preserve"> to more than </w:t>
            </w:r>
            <w:r w:rsidDel="00000000" w:rsidR="00000000" w:rsidRPr="00000000">
              <w:rPr>
                <w:b w:val="1"/>
                <w:i w:val="1"/>
                <w:rtl w:val="0"/>
              </w:rPr>
              <w:t xml:space="preserve">one-third of greenhouse gas emissions</w:t>
            </w:r>
            <w:r w:rsidDel="00000000" w:rsidR="00000000" w:rsidRPr="00000000">
              <w:rPr>
                <w:i w:val="1"/>
                <w:rtl w:val="0"/>
              </w:rPr>
              <w:t xml:space="preserve">. </w:t>
            </w:r>
            <w:r w:rsidDel="00000000" w:rsidR="00000000" w:rsidRPr="00000000">
              <w:rPr>
                <w:b w:val="1"/>
                <w:i w:val="1"/>
                <w:rtl w:val="0"/>
              </w:rPr>
              <w:t xml:space="preserve">Reducing this impact is possible</w:t>
            </w:r>
            <w:r w:rsidDel="00000000" w:rsidR="00000000" w:rsidRPr="00000000">
              <w:rPr>
                <w:i w:val="1"/>
                <w:rtl w:val="0"/>
              </w:rPr>
              <w:t xml:space="preserve"> by constructing </w:t>
            </w:r>
            <w:r w:rsidDel="00000000" w:rsidR="00000000" w:rsidRPr="00000000">
              <w:rPr>
                <w:b w:val="1"/>
                <w:i w:val="1"/>
                <w:rtl w:val="0"/>
              </w:rPr>
              <w:t xml:space="preserve">or renovating buildings to use less energy</w:t>
            </w:r>
            <w:r w:rsidDel="00000000" w:rsidR="00000000" w:rsidRPr="00000000">
              <w:rPr>
                <w:i w:val="1"/>
                <w:rtl w:val="0"/>
              </w:rPr>
              <w:t xml:space="preserve"> and by </w:t>
            </w:r>
            <w:r w:rsidDel="00000000" w:rsidR="00000000" w:rsidRPr="00000000">
              <w:rPr>
                <w:b w:val="1"/>
                <w:i w:val="1"/>
                <w:rtl w:val="0"/>
              </w:rPr>
              <w:t xml:space="preserve">supplying that energy from renewable sources</w:t>
            </w:r>
            <w:r w:rsidDel="00000000" w:rsidR="00000000" w:rsidRPr="00000000">
              <w:rPr>
                <w:i w:val="1"/>
                <w:rtl w:val="0"/>
              </w:rPr>
              <w:t xml:space="preserve"> such as sunlight, wind, or geothermal heat. A building that produces as much energy as it consumes is known as a Zero-Energy Building (ZEB).</w:t>
            </w:r>
          </w:p>
          <w:p w:rsidR="00000000" w:rsidDel="00000000" w:rsidP="00000000" w:rsidRDefault="00000000" w:rsidRPr="00000000" w14:paraId="00000079">
            <w:pPr>
              <w:rPr>
                <w:i w:val="1"/>
              </w:rPr>
            </w:pPr>
            <w:r w:rsidDel="00000000" w:rsidR="00000000" w:rsidRPr="00000000">
              <w:rPr>
                <w:rtl w:val="0"/>
              </w:rPr>
            </w:r>
          </w:p>
          <w:p w:rsidR="00000000" w:rsidDel="00000000" w:rsidP="00000000" w:rsidRDefault="00000000" w:rsidRPr="00000000" w14:paraId="0000007A">
            <w:pPr>
              <w:jc w:val="both"/>
              <w:rPr>
                <w:i w:val="1"/>
                <w:color w:val="ff0000"/>
              </w:rPr>
            </w:pPr>
            <w:r w:rsidDel="00000000" w:rsidR="00000000" w:rsidRPr="00000000">
              <w:rPr>
                <w:b w:val="1"/>
                <w:i w:val="1"/>
                <w:rtl w:val="0"/>
              </w:rPr>
              <w:t xml:space="preserve">ZERO-ENERGY BUILDING:</w:t>
            </w:r>
            <w:r w:rsidDel="00000000" w:rsidR="00000000" w:rsidRPr="00000000">
              <w:rPr>
                <w:i w:val="1"/>
                <w:rtl w:val="0"/>
              </w:rPr>
              <w:t xml:space="preserve"> The core idea behind </w:t>
            </w:r>
            <w:r w:rsidDel="00000000" w:rsidR="00000000" w:rsidRPr="00000000">
              <w:rPr>
                <w:b w:val="1"/>
                <w:i w:val="1"/>
                <w:rtl w:val="0"/>
              </w:rPr>
              <w:t xml:space="preserve">Zero Energy Buildings is to meet energy needs using renewable sources.</w:t>
            </w:r>
            <w:r w:rsidDel="00000000" w:rsidR="00000000" w:rsidRPr="00000000">
              <w:rPr>
                <w:i w:val="1"/>
                <w:rtl w:val="0"/>
              </w:rPr>
              <w:t xml:space="preserve"> These include solar, wind, geothermal, hydropower, hydrogen, and biomass. </w:t>
            </w:r>
            <w:r w:rsidDel="00000000" w:rsidR="00000000" w:rsidRPr="00000000">
              <w:rPr>
                <w:b w:val="1"/>
                <w:i w:val="1"/>
                <w:rtl w:val="0"/>
              </w:rPr>
              <w:t xml:space="preserve">These systems reduce pollution and lower dependence on fossil fuels</w:t>
            </w:r>
            <w:r w:rsidDel="00000000" w:rsidR="00000000" w:rsidRPr="00000000">
              <w:rPr>
                <w:i w:val="1"/>
                <w:rtl w:val="0"/>
              </w:rPr>
              <w:t xml:space="preserve"> like oil, gas, and coal. The clean energy produced can be used for electricity, heating and cooling, hot water, and even transport.</w:t>
            </w:r>
            <w:r w:rsidDel="00000000" w:rsidR="00000000" w:rsidRPr="00000000">
              <w:rPr>
                <w:rtl w:val="0"/>
              </w:rPr>
            </w:r>
          </w:p>
          <w:p w:rsidR="00000000" w:rsidDel="00000000" w:rsidP="00000000" w:rsidRDefault="00000000" w:rsidRPr="00000000" w14:paraId="0000007B">
            <w:pPr>
              <w:rPr>
                <w:i w:val="1"/>
                <w:color w:val="ff0000"/>
              </w:rPr>
            </w:pPr>
            <w:r w:rsidDel="00000000" w:rsidR="00000000" w:rsidRPr="00000000">
              <w:rPr>
                <w:rtl w:val="0"/>
              </w:rPr>
            </w:r>
          </w:p>
          <w:p w:rsidR="00000000" w:rsidDel="00000000" w:rsidP="00000000" w:rsidRDefault="00000000" w:rsidRPr="00000000" w14:paraId="0000007C">
            <w:pPr>
              <w:keepNext w:val="1"/>
              <w:rPr/>
            </w:pPr>
            <w:r w:rsidDel="00000000" w:rsidR="00000000" w:rsidRPr="00000000">
              <w:rPr/>
              <w:drawing>
                <wp:inline distB="0" distT="0" distL="0" distR="0">
                  <wp:extent cx="5183499" cy="3149242"/>
                  <wp:effectExtent b="57150" l="57150" r="57150" t="57150"/>
                  <wp:docPr descr="https://ars.els-cdn.com/content/image/1-s2.0-S0378778821010392-ga1_lrg.jpg" id="16" name="image4.jpg"/>
                  <a:graphic>
                    <a:graphicData uri="http://schemas.openxmlformats.org/drawingml/2006/picture">
                      <pic:pic>
                        <pic:nvPicPr>
                          <pic:cNvPr descr="https://ars.els-cdn.com/content/image/1-s2.0-S0378778821010392-ga1_lrg.jpg" id="0" name="image4.jpg"/>
                          <pic:cNvPicPr preferRelativeResize="0"/>
                        </pic:nvPicPr>
                        <pic:blipFill>
                          <a:blip r:embed="rId8"/>
                          <a:srcRect b="0" l="0" r="0" t="0"/>
                          <a:stretch>
                            <a:fillRect/>
                          </a:stretch>
                        </pic:blipFill>
                        <pic:spPr>
                          <a:xfrm>
                            <a:off x="0" y="0"/>
                            <a:ext cx="5183499" cy="3149242"/>
                          </a:xfrm>
                          <a:prstGeom prst="rect"/>
                          <a:ln w="5715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1: illustrates a two-way grid, capable of delivering energy to a building and receiving energy back from it. The red arrow in the diagram indicates exported energy, whether from on-site or off-site generation.</w:t>
            </w:r>
          </w:p>
          <w:p w:rsidR="00000000" w:rsidDel="00000000" w:rsidP="00000000" w:rsidRDefault="00000000" w:rsidRPr="00000000" w14:paraId="0000007E">
            <w:pPr>
              <w:rPr>
                <w:i w:val="1"/>
              </w:rPr>
            </w:pPr>
            <w:r w:rsidDel="00000000" w:rsidR="00000000" w:rsidRPr="00000000">
              <w:rPr>
                <w:b w:val="1"/>
                <w:i w:val="1"/>
                <w:rtl w:val="0"/>
              </w:rPr>
              <w:t xml:space="preserve">HEATING, COOLING AND HOT WATER:</w:t>
            </w:r>
            <w:r w:rsidDel="00000000" w:rsidR="00000000" w:rsidRPr="00000000">
              <w:rPr>
                <w:i w:val="1"/>
                <w:rtl w:val="0"/>
              </w:rPr>
              <w:t xml:space="preserve"> </w:t>
            </w:r>
          </w:p>
          <w:p w:rsidR="00000000" w:rsidDel="00000000" w:rsidP="00000000" w:rsidRDefault="00000000" w:rsidRPr="00000000" w14:paraId="0000007F">
            <w:pPr>
              <w:rPr>
                <w:i w:val="1"/>
                <w:sz w:val="10"/>
                <w:szCs w:val="10"/>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74" w:right="0" w:hanging="142"/>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Solar thermal panels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use solar radiation to heat water. Production varies by region. These systems are typically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installed on rooftops or building façades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Simulations have shown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solar coverage of up to 97% in summer and 62% in winter for domestic hot water (DHW).</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DHW systems can save up to 1459 kWh per year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with payback periods between 6 and 10 years.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They are often more efficient than PV systems (up to 70%)</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work well when combined with thermal storage.</w:t>
            </w:r>
          </w:p>
          <w:p w:rsidR="00000000" w:rsidDel="00000000" w:rsidP="00000000" w:rsidRDefault="00000000" w:rsidRPr="00000000" w14:paraId="00000081">
            <w:pPr>
              <w:ind w:left="174" w:hanging="142"/>
              <w:rPr>
                <w:i w:val="1"/>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74" w:right="0" w:hanging="142"/>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Heat pumps transfer heat from air, ground, or water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to buildings. They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operate with low electricity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use,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delivering 3 to 5 times more heat than the electricity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they consume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(COP = 3–5).</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Types include air-source, ground-source, and water-source heat pumps.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These systems also provide cooling</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They integrate well with thermal or electrical storage, and they are suitable for ZEBs, district energy systems, Positive Energy Districts (PEDs), and energy communities.</w:t>
            </w:r>
          </w:p>
          <w:p w:rsidR="00000000" w:rsidDel="00000000" w:rsidP="00000000" w:rsidRDefault="00000000" w:rsidRPr="00000000" w14:paraId="00000083">
            <w:pPr>
              <w:ind w:left="174" w:hanging="142"/>
              <w:rPr>
                <w:i w:val="1"/>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599" w:right="0" w:hanging="283"/>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Geothermal systems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harness stable underground temperatures. It is the most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efficient solutions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when paired with heat pumps. Two main installation methods: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257" w:right="0" w:hanging="8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Closed loop: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vertical (better for space-saving and hot water) or horizontal</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257" w:right="0" w:hanging="8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Open loop: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uses naturally stored water</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599"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These systems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deliver 3–4 times more heat than the electricity consumed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are more sustainable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when powered by renewable electricity.</w:t>
            </w:r>
          </w:p>
          <w:p w:rsidR="00000000" w:rsidDel="00000000" w:rsidP="00000000" w:rsidRDefault="00000000" w:rsidRPr="00000000" w14:paraId="00000088">
            <w:pPr>
              <w:keepNext w:val="1"/>
              <w:jc w:val="center"/>
              <w:rPr/>
            </w:pPr>
            <w:r w:rsidDel="00000000" w:rsidR="00000000" w:rsidRPr="00000000">
              <w:rPr/>
              <w:drawing>
                <wp:inline distB="0" distT="0" distL="0" distR="0">
                  <wp:extent cx="4966093" cy="2173424"/>
                  <wp:effectExtent b="57150" l="57150" r="57150" t="57150"/>
                  <wp:docPr id="15" name="image3.png"/>
                  <a:graphic>
                    <a:graphicData uri="http://schemas.openxmlformats.org/drawingml/2006/picture">
                      <pic:pic>
                        <pic:nvPicPr>
                          <pic:cNvPr id="0" name="image3.png"/>
                          <pic:cNvPicPr preferRelativeResize="0"/>
                        </pic:nvPicPr>
                        <pic:blipFill>
                          <a:blip r:embed="rId9"/>
                          <a:srcRect b="10329" l="0" r="0" t="0"/>
                          <a:stretch>
                            <a:fillRect/>
                          </a:stretch>
                        </pic:blipFill>
                        <pic:spPr>
                          <a:xfrm>
                            <a:off x="0" y="0"/>
                            <a:ext cx="4966093" cy="2173424"/>
                          </a:xfrm>
                          <a:prstGeom prst="rect"/>
                          <a:ln w="5715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2: Schematic of a ground-source heat pump system with vertical boreholes (BH1-BH3), underground thermal storage, heat pump, buffer tank, and air-conditioning system.</w:t>
            </w:r>
          </w:p>
          <w:p w:rsidR="00000000" w:rsidDel="00000000" w:rsidP="00000000" w:rsidRDefault="00000000" w:rsidRPr="00000000" w14:paraId="0000008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599" w:right="0" w:hanging="283"/>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Air-source heat pumps (ASHPs)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can be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air-to-water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(for central heating) 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air-to-air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 space heating). Their efficiency depends on outdoor temperature and compatibility with low-temperature emitters; otherwise, electricity consumption rises sharply.</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599"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rPr>
                <w:b w:val="1"/>
                <w:i w:val="1"/>
              </w:rPr>
            </w:pPr>
            <w:r w:rsidDel="00000000" w:rsidR="00000000" w:rsidRPr="00000000">
              <w:rPr>
                <w:b w:val="1"/>
                <w:i w:val="1"/>
                <w:rtl w:val="0"/>
              </w:rPr>
              <w:t xml:space="preserve">ELECTRICITY PRODUCTION: </w:t>
            </w:r>
          </w:p>
          <w:p w:rsidR="00000000" w:rsidDel="00000000" w:rsidP="00000000" w:rsidRDefault="00000000" w:rsidRPr="00000000" w14:paraId="0000008D">
            <w:pPr>
              <w:rPr>
                <w:b w:val="1"/>
                <w:i w:val="1"/>
                <w:sz w:val="10"/>
                <w:szCs w:val="10"/>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Photovoltaic (PV) panels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convert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sunlight into electricity.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Their output depends on solar radiation levels.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PV systems have reached efficiencies of up to 46%,</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up from just 1% in earlier versions. In places like Hong Kong, rooftop PV systems have Energy Yield Ratios (EYR) of 10 to 15.8, meaning they produce 10–15 times the energy invested in their lifecycle.</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BIPV (Building-Integrated PV) systems are embedded into the building envelope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windows, façades, or balconies;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generating electricity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without requiring extra space. Although façades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receive less sunlight, integration with passive or active cooling techniques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(e.g., phase change materials) can double the annual solar potential.</w:t>
            </w:r>
            <w:r w:rsidDel="00000000" w:rsidR="00000000" w:rsidRPr="00000000">
              <w:rPr>
                <w:rtl w:val="0"/>
              </w:rPr>
            </w:r>
          </w:p>
          <w:p w:rsidR="00000000" w:rsidDel="00000000" w:rsidP="00000000" w:rsidRDefault="00000000" w:rsidRPr="00000000" w14:paraId="00000091">
            <w:pPr>
              <w:jc w:val="both"/>
              <w:rPr>
                <w:b w:val="1"/>
                <w:i w:val="1"/>
                <w:sz w:val="10"/>
                <w:szCs w:val="10"/>
              </w:rPr>
            </w:pPr>
            <w:r w:rsidDel="00000000" w:rsidR="00000000" w:rsidRPr="00000000">
              <w:rPr>
                <w:rtl w:val="0"/>
              </w:rPr>
            </w:r>
          </w:p>
          <w:p w:rsidR="00000000" w:rsidDel="00000000" w:rsidP="00000000" w:rsidRDefault="00000000" w:rsidRPr="00000000" w14:paraId="00000092">
            <w:pPr>
              <w:numPr>
                <w:ilvl w:val="0"/>
                <w:numId w:val="9"/>
              </w:numPr>
              <w:ind w:left="720" w:hanging="360"/>
              <w:jc w:val="both"/>
              <w:rPr>
                <w:i w:val="1"/>
              </w:rPr>
            </w:pPr>
            <w:r w:rsidDel="00000000" w:rsidR="00000000" w:rsidRPr="00000000">
              <w:rPr>
                <w:b w:val="1"/>
                <w:i w:val="1"/>
                <w:rtl w:val="0"/>
              </w:rPr>
              <w:t xml:space="preserve">PVT (Photovoltaic-Thermal) systems produce electricity and heat</w:t>
            </w:r>
            <w:r w:rsidDel="00000000" w:rsidR="00000000" w:rsidRPr="00000000">
              <w:rPr>
                <w:i w:val="1"/>
                <w:rtl w:val="0"/>
              </w:rPr>
              <w:t xml:space="preserve"> simultaneously. These </w:t>
            </w:r>
            <w:r w:rsidDel="00000000" w:rsidR="00000000" w:rsidRPr="00000000">
              <w:rPr>
                <w:b w:val="1"/>
                <w:i w:val="1"/>
                <w:rtl w:val="0"/>
              </w:rPr>
              <w:t xml:space="preserve">systems are more efficient than regular PV</w:t>
            </w:r>
            <w:r w:rsidDel="00000000" w:rsidR="00000000" w:rsidRPr="00000000">
              <w:rPr>
                <w:i w:val="1"/>
                <w:rtl w:val="0"/>
              </w:rPr>
              <w:t xml:space="preserve">, </w:t>
            </w:r>
            <w:r w:rsidDel="00000000" w:rsidR="00000000" w:rsidRPr="00000000">
              <w:rPr>
                <w:b w:val="1"/>
                <w:i w:val="1"/>
                <w:rtl w:val="0"/>
              </w:rPr>
              <w:t xml:space="preserve">achieving up to 43% higher electrical efficiency.</w:t>
            </w:r>
            <w:r w:rsidDel="00000000" w:rsidR="00000000" w:rsidRPr="00000000">
              <w:rPr>
                <w:i w:val="1"/>
                <w:rtl w:val="0"/>
              </w:rPr>
              <w:t xml:space="preserve"> Optimised systems can cover up to 51% of annual energy demand and 36% of DHW needs.</w:t>
            </w:r>
          </w:p>
          <w:p w:rsidR="00000000" w:rsidDel="00000000" w:rsidP="00000000" w:rsidRDefault="00000000" w:rsidRPr="00000000" w14:paraId="00000093">
            <w:pPr>
              <w:rPr>
                <w:i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HYBRID SYSTEMS: </w:t>
            </w:r>
          </w:p>
          <w:p w:rsidR="00000000" w:rsidDel="00000000" w:rsidP="00000000" w:rsidRDefault="00000000" w:rsidRPr="00000000" w14:paraId="00000095">
            <w:pPr>
              <w:rPr/>
            </w:pPr>
            <w:r w:rsidDel="00000000" w:rsidR="00000000" w:rsidRPr="00000000">
              <w:rPr>
                <w:rtl w:val="0"/>
              </w:rPr>
              <w:t xml:space="preserve">Hybrid renewable energy systems combine at least two sources of renewable energy. They also integrate generation and storage.Some examples:</w:t>
            </w:r>
          </w:p>
          <w:p w:rsidR="00000000" w:rsidDel="00000000" w:rsidP="00000000" w:rsidRDefault="00000000" w:rsidRPr="00000000" w14:paraId="00000096">
            <w:pPr>
              <w:rPr>
                <w:b w:val="1"/>
                <w:sz w:val="10"/>
                <w:szCs w:val="10"/>
              </w:rPr>
            </w:pPr>
            <w:r w:rsidDel="00000000" w:rsidR="00000000" w:rsidRPr="00000000">
              <w:rPr>
                <w:rtl w:val="0"/>
              </w:rPr>
            </w:r>
          </w:p>
          <w:p w:rsidR="00000000" w:rsidDel="00000000" w:rsidP="00000000" w:rsidRDefault="00000000" w:rsidRPr="00000000" w14:paraId="00000097">
            <w:pPr>
              <w:numPr>
                <w:ilvl w:val="0"/>
                <w:numId w:val="9"/>
              </w:numPr>
              <w:ind w:left="720" w:hanging="360"/>
              <w:jc w:val="both"/>
              <w:rPr>
                <w:b w:val="1"/>
                <w:i w:val="1"/>
              </w:rPr>
            </w:pPr>
            <w:r w:rsidDel="00000000" w:rsidR="00000000" w:rsidRPr="00000000">
              <w:rPr>
                <w:b w:val="1"/>
                <w:i w:val="1"/>
                <w:rtl w:val="0"/>
              </w:rPr>
              <w:t xml:space="preserve">PVT systems: Cover up to 71% of DHW</w:t>
            </w:r>
            <w:r w:rsidDel="00000000" w:rsidR="00000000" w:rsidRPr="00000000">
              <w:rPr>
                <w:i w:val="1"/>
                <w:rtl w:val="0"/>
              </w:rPr>
              <w:t xml:space="preserve"> needs and </w:t>
            </w:r>
            <w:r w:rsidDel="00000000" w:rsidR="00000000" w:rsidRPr="00000000">
              <w:rPr>
                <w:b w:val="1"/>
                <w:i w:val="1"/>
                <w:rtl w:val="0"/>
              </w:rPr>
              <w:t xml:space="preserve">78% of electricity demand</w:t>
            </w:r>
            <w:r w:rsidDel="00000000" w:rsidR="00000000" w:rsidRPr="00000000">
              <w:rPr>
                <w:i w:val="1"/>
                <w:rtl w:val="0"/>
              </w:rPr>
              <w:t xml:space="preserve"> for appliances.</w:t>
            </w:r>
            <w:r w:rsidDel="00000000" w:rsidR="00000000" w:rsidRPr="00000000">
              <w:rPr>
                <w:rtl w:val="0"/>
              </w:rPr>
            </w:r>
          </w:p>
          <w:p w:rsidR="00000000" w:rsidDel="00000000" w:rsidP="00000000" w:rsidRDefault="00000000" w:rsidRPr="00000000" w14:paraId="00000098">
            <w:pPr>
              <w:ind w:left="360" w:firstLine="0"/>
              <w:jc w:val="both"/>
              <w:rPr>
                <w:b w:val="1"/>
                <w:i w:val="1"/>
                <w:sz w:val="10"/>
                <w:szCs w:val="10"/>
              </w:rPr>
            </w:pPr>
            <w:r w:rsidDel="00000000" w:rsidR="00000000" w:rsidRPr="00000000">
              <w:rPr>
                <w:rtl w:val="0"/>
              </w:rPr>
            </w:r>
          </w:p>
          <w:p w:rsidR="00000000" w:rsidDel="00000000" w:rsidP="00000000" w:rsidRDefault="00000000" w:rsidRPr="00000000" w14:paraId="00000099">
            <w:pPr>
              <w:numPr>
                <w:ilvl w:val="0"/>
                <w:numId w:val="9"/>
              </w:numPr>
              <w:ind w:left="720" w:hanging="360"/>
              <w:jc w:val="both"/>
              <w:rPr>
                <w:b w:val="1"/>
                <w:i w:val="1"/>
              </w:rPr>
            </w:pPr>
            <w:r w:rsidDel="00000000" w:rsidR="00000000" w:rsidRPr="00000000">
              <w:rPr>
                <w:b w:val="1"/>
                <w:i w:val="1"/>
                <w:rtl w:val="0"/>
              </w:rPr>
              <w:t xml:space="preserve">BIPV systems: </w:t>
            </w:r>
            <w:r w:rsidDel="00000000" w:rsidR="00000000" w:rsidRPr="00000000">
              <w:rPr>
                <w:i w:val="1"/>
                <w:rtl w:val="0"/>
              </w:rPr>
              <w:t xml:space="preserve">Double the surface area available for solar capture and enhance building performance</w:t>
            </w:r>
            <w:r w:rsidDel="00000000" w:rsidR="00000000" w:rsidRPr="00000000">
              <w:rPr>
                <w:rtl w:val="0"/>
              </w:rPr>
            </w:r>
          </w:p>
          <w:p w:rsidR="00000000" w:rsidDel="00000000" w:rsidP="00000000" w:rsidRDefault="00000000" w:rsidRPr="00000000" w14:paraId="0000009A">
            <w:pPr>
              <w:rPr>
                <w:b w:val="1"/>
                <w:i w:val="1"/>
              </w:rPr>
            </w:pPr>
            <w:r w:rsidDel="00000000" w:rsidR="00000000" w:rsidRPr="00000000">
              <w:rPr>
                <w:rtl w:val="0"/>
              </w:rPr>
            </w:r>
          </w:p>
          <w:p w:rsidR="00000000" w:rsidDel="00000000" w:rsidP="00000000" w:rsidRDefault="00000000" w:rsidRPr="00000000" w14:paraId="0000009B">
            <w:pPr>
              <w:jc w:val="both"/>
              <w:rPr>
                <w:b w:val="1"/>
                <w:i w:val="1"/>
              </w:rPr>
            </w:pPr>
            <w:r w:rsidDel="00000000" w:rsidR="00000000" w:rsidRPr="00000000">
              <w:rPr>
                <w:b w:val="1"/>
                <w:i w:val="1"/>
                <w:rtl w:val="0"/>
              </w:rPr>
              <w:t xml:space="preserve">OTHER RENEWABLE OPTIONS</w:t>
            </w:r>
          </w:p>
          <w:p w:rsidR="00000000" w:rsidDel="00000000" w:rsidP="00000000" w:rsidRDefault="00000000" w:rsidRPr="00000000" w14:paraId="0000009C">
            <w:pPr>
              <w:jc w:val="both"/>
              <w:rPr>
                <w:b w:val="1"/>
                <w:i w:val="1"/>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74" w:right="0" w:hanging="142"/>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Wind Power: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Wind, caused by atmospheric pressure differences, can generate electricity using wind turbines.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4"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41" w:right="0" w:hanging="284"/>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Small wind turbines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(e.g., 1.5 kW) installed on rooftops can supply over half a home’s electricity annually. Vertical-axis turbines are quieter, work at lower wind speeds, and need less maintenance. They are ideal for urban environments.</w:t>
            </w:r>
            <w:r w:rsidDel="00000000" w:rsidR="00000000" w:rsidRPr="00000000">
              <w:rPr>
                <w:rtl w:val="0"/>
              </w:rPr>
            </w:r>
          </w:p>
          <w:p w:rsidR="00000000" w:rsidDel="00000000" w:rsidP="00000000" w:rsidRDefault="00000000" w:rsidRPr="00000000" w14:paraId="000000A0">
            <w:pPr>
              <w:keepNext w:val="1"/>
              <w:rPr/>
            </w:pPr>
            <w:r w:rsidDel="00000000" w:rsidR="00000000" w:rsidRPr="00000000">
              <w:rPr/>
              <w:drawing>
                <wp:inline distB="0" distT="0" distL="0" distR="0">
                  <wp:extent cx="2260245" cy="1965030"/>
                  <wp:effectExtent b="0" l="0" r="0" t="0"/>
                  <wp:docPr descr="Fig. 10" id="18" name="image1.jpg"/>
                  <a:graphic>
                    <a:graphicData uri="http://schemas.openxmlformats.org/drawingml/2006/picture">
                      <pic:pic>
                        <pic:nvPicPr>
                          <pic:cNvPr descr="Fig. 10" id="0" name="image1.jpg"/>
                          <pic:cNvPicPr preferRelativeResize="0"/>
                        </pic:nvPicPr>
                        <pic:blipFill>
                          <a:blip r:embed="rId10"/>
                          <a:srcRect b="0" l="13104" r="0" t="9734"/>
                          <a:stretch>
                            <a:fillRect/>
                          </a:stretch>
                        </pic:blipFill>
                        <pic:spPr>
                          <a:xfrm>
                            <a:off x="0" y="0"/>
                            <a:ext cx="2260245" cy="1965030"/>
                          </a:xfrm>
                          <a:prstGeom prst="rect"/>
                          <a:ln/>
                        </pic:spPr>
                      </pic:pic>
                    </a:graphicData>
                  </a:graphic>
                </wp:inline>
              </w:drawing>
            </w:r>
            <w:r w:rsidDel="00000000" w:rsidR="00000000" w:rsidRPr="00000000">
              <w:rPr/>
              <w:drawing>
                <wp:inline distB="0" distT="0" distL="0" distR="0">
                  <wp:extent cx="2869131" cy="2050755"/>
                  <wp:effectExtent b="0" l="0" r="0" t="0"/>
                  <wp:docPr id="17" name="image6.png"/>
                  <a:graphic>
                    <a:graphicData uri="http://schemas.openxmlformats.org/drawingml/2006/picture">
                      <pic:pic>
                        <pic:nvPicPr>
                          <pic:cNvPr id="0" name="image6.png"/>
                          <pic:cNvPicPr preferRelativeResize="0"/>
                        </pic:nvPicPr>
                        <pic:blipFill>
                          <a:blip r:embed="rId11"/>
                          <a:srcRect b="0" l="2642" r="0" t="0"/>
                          <a:stretch>
                            <a:fillRect/>
                          </a:stretch>
                        </pic:blipFill>
                        <pic:spPr>
                          <a:xfrm>
                            <a:off x="0" y="0"/>
                            <a:ext cx="2869131" cy="205075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3: Urban wind energy integration options: schematic overview of possible placements of vertical and horizontal axis wind turbines on rooftops and façades, with real-life examples. Applications include residential buildings, public infrastructure, and land</w:t>
            </w:r>
          </w:p>
          <w:p w:rsidR="00000000" w:rsidDel="00000000" w:rsidP="00000000" w:rsidRDefault="00000000" w:rsidRPr="00000000" w14:paraId="000000A2">
            <w:pPr>
              <w:jc w:val="both"/>
              <w:rPr>
                <w:i w:val="1"/>
              </w:rPr>
            </w:pPr>
            <w:r w:rsidDel="00000000" w:rsidR="00000000" w:rsidRPr="00000000">
              <w:rPr>
                <w:i w:val="1"/>
                <w:rtl w:val="0"/>
              </w:rPr>
              <w:t xml:space="preserve">Studies show that </w:t>
            </w:r>
            <w:r w:rsidDel="00000000" w:rsidR="00000000" w:rsidRPr="00000000">
              <w:rPr>
                <w:b w:val="1"/>
                <w:i w:val="1"/>
                <w:rtl w:val="0"/>
              </w:rPr>
              <w:t xml:space="preserve">small wind turbines</w:t>
            </w:r>
            <w:r w:rsidDel="00000000" w:rsidR="00000000" w:rsidRPr="00000000">
              <w:rPr>
                <w:i w:val="1"/>
                <w:rtl w:val="0"/>
              </w:rPr>
              <w:t xml:space="preserve"> (1.5 kW) </w:t>
            </w:r>
            <w:r w:rsidDel="00000000" w:rsidR="00000000" w:rsidRPr="00000000">
              <w:rPr>
                <w:b w:val="1"/>
                <w:i w:val="1"/>
                <w:rtl w:val="0"/>
              </w:rPr>
              <w:t xml:space="preserve">can produce 2541 kWh/year</w:t>
            </w:r>
            <w:r w:rsidDel="00000000" w:rsidR="00000000" w:rsidRPr="00000000">
              <w:rPr>
                <w:i w:val="1"/>
                <w:rtl w:val="0"/>
              </w:rPr>
              <w:t xml:space="preserve">, </w:t>
            </w:r>
            <w:r w:rsidDel="00000000" w:rsidR="00000000" w:rsidRPr="00000000">
              <w:rPr>
                <w:rtl w:val="0"/>
              </w:rPr>
              <w:t xml:space="preserve">covering 55%</w:t>
            </w:r>
            <w:r w:rsidDel="00000000" w:rsidR="00000000" w:rsidRPr="00000000">
              <w:rPr>
                <w:i w:val="1"/>
                <w:rtl w:val="0"/>
              </w:rPr>
              <w:t xml:space="preserve"> of annual electricity use, with a </w:t>
            </w:r>
            <w:r w:rsidDel="00000000" w:rsidR="00000000" w:rsidRPr="00000000">
              <w:rPr>
                <w:b w:val="1"/>
                <w:i w:val="1"/>
                <w:rtl w:val="0"/>
              </w:rPr>
              <w:t xml:space="preserve">26.8-year payback and CO₂ savings of 1093 kg/year</w:t>
            </w:r>
            <w:r w:rsidDel="00000000" w:rsidR="00000000" w:rsidRPr="00000000">
              <w:rPr>
                <w:i w:val="1"/>
                <w:rtl w:val="0"/>
              </w:rPr>
              <w:t xml:space="preserve">. Vertical turbines are more efficient (&gt;70%) than horizontal ones (50–60%).</w:t>
            </w:r>
          </w:p>
          <w:p w:rsidR="00000000" w:rsidDel="00000000" w:rsidP="00000000" w:rsidRDefault="00000000" w:rsidRPr="00000000" w14:paraId="000000A3">
            <w:pPr>
              <w:jc w:val="both"/>
              <w:rPr>
                <w:i w:val="1"/>
              </w:rPr>
            </w:pPr>
            <w:r w:rsidDel="00000000" w:rsidR="00000000" w:rsidRPr="00000000">
              <w:rPr>
                <w:rtl w:val="0"/>
              </w:rPr>
            </w:r>
          </w:p>
          <w:p w:rsidR="00000000" w:rsidDel="00000000" w:rsidP="00000000" w:rsidRDefault="00000000" w:rsidRPr="00000000" w14:paraId="000000A4">
            <w:pPr>
              <w:rPr>
                <w:i w:val="1"/>
              </w:rPr>
            </w:pPr>
            <w:r w:rsidDel="00000000" w:rsidR="00000000" w:rsidRPr="00000000">
              <w:rPr>
                <w:b w:val="1"/>
                <w:i w:val="1"/>
                <w:rtl w:val="0"/>
              </w:rPr>
              <w:t xml:space="preserve">Good practice:</w:t>
            </w:r>
            <w:r w:rsidDel="00000000" w:rsidR="00000000" w:rsidRPr="00000000">
              <w:rPr>
                <w:i w:val="1"/>
                <w:rtl w:val="0"/>
              </w:rPr>
              <w:t xml:space="preserve"> Bahrain World Trade Center uses horizontal turbines to cover 11–15% of energy demand</w:t>
            </w:r>
          </w:p>
          <w:p w:rsidR="00000000" w:rsidDel="00000000" w:rsidP="00000000" w:rsidRDefault="00000000" w:rsidRPr="00000000" w14:paraId="000000A5">
            <w:pPr>
              <w:rPr>
                <w:i w:val="1"/>
              </w:rPr>
            </w:pPr>
            <w:r w:rsidDel="00000000" w:rsidR="00000000" w:rsidRPr="00000000">
              <w:rPr>
                <w:rtl w:val="0"/>
              </w:rPr>
            </w:r>
          </w:p>
          <w:p w:rsidR="00000000" w:rsidDel="00000000" w:rsidP="00000000" w:rsidRDefault="00000000" w:rsidRPr="00000000" w14:paraId="000000A6">
            <w:pPr>
              <w:rPr>
                <w:i w:val="1"/>
              </w:rPr>
            </w:pPr>
            <w:r w:rsidDel="00000000" w:rsidR="00000000" w:rsidRPr="00000000">
              <w:rPr>
                <w:b w:val="1"/>
                <w:i w:val="1"/>
                <w:rtl w:val="0"/>
              </w:rPr>
              <w:t xml:space="preserve">• Energy from solid waste:</w:t>
            </w:r>
            <w:r w:rsidDel="00000000" w:rsidR="00000000" w:rsidRPr="00000000">
              <w:rPr>
                <w:i w:val="1"/>
                <w:rtl w:val="0"/>
              </w:rPr>
              <w:t xml:space="preserve"> Provides both waste management and renewable energy. It can supply </w:t>
            </w:r>
            <w:r w:rsidDel="00000000" w:rsidR="00000000" w:rsidRPr="00000000">
              <w:rPr>
                <w:b w:val="1"/>
                <w:i w:val="1"/>
                <w:rtl w:val="0"/>
              </w:rPr>
              <w:t xml:space="preserve">20–23% of electricity</w:t>
            </w:r>
            <w:r w:rsidDel="00000000" w:rsidR="00000000" w:rsidRPr="00000000">
              <w:rPr>
                <w:i w:val="1"/>
                <w:rtl w:val="0"/>
              </w:rPr>
              <w:t xml:space="preserve"> and </w:t>
            </w:r>
            <w:r w:rsidDel="00000000" w:rsidR="00000000" w:rsidRPr="00000000">
              <w:rPr>
                <w:b w:val="1"/>
                <w:i w:val="1"/>
                <w:rtl w:val="0"/>
              </w:rPr>
              <w:t xml:space="preserve">4–5% of heating demand</w:t>
            </w:r>
            <w:r w:rsidDel="00000000" w:rsidR="00000000" w:rsidRPr="00000000">
              <w:rPr>
                <w:i w:val="1"/>
                <w:rtl w:val="0"/>
              </w:rPr>
              <w:t xml:space="preserve">.</w:t>
            </w:r>
          </w:p>
          <w:p w:rsidR="00000000" w:rsidDel="00000000" w:rsidP="00000000" w:rsidRDefault="00000000" w:rsidRPr="00000000" w14:paraId="000000A7">
            <w:pPr>
              <w:rPr>
                <w:i w:val="1"/>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59" w:lineRule="auto"/>
              <w:ind w:left="741"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Biomass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Uses organic material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(wood, agricultural waste) for heat and power. Biomass accounts for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around 9% of global primary energy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It emits up to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10 times less CO₂/MWh than fossil fuels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although it can increase fine particles in urban areas.</w:t>
            </w:r>
          </w:p>
          <w:p w:rsidR="00000000" w:rsidDel="00000000" w:rsidP="00000000" w:rsidRDefault="00000000" w:rsidRPr="00000000" w14:paraId="000000A9">
            <w:pPr>
              <w:ind w:left="708" w:firstLine="0"/>
              <w:rPr>
                <w:i w:val="1"/>
              </w:rPr>
            </w:pPr>
            <w:r w:rsidDel="00000000" w:rsidR="00000000" w:rsidRPr="00000000">
              <w:rPr>
                <w:rtl w:val="0"/>
              </w:rPr>
            </w:r>
          </w:p>
          <w:p w:rsidR="00000000" w:rsidDel="00000000" w:rsidP="00000000" w:rsidRDefault="00000000" w:rsidRPr="00000000" w14:paraId="000000AA">
            <w:pPr>
              <w:keepNext w:val="1"/>
              <w:jc w:val="center"/>
              <w:rPr/>
            </w:pPr>
            <w:r w:rsidDel="00000000" w:rsidR="00000000" w:rsidRPr="00000000">
              <w:rPr/>
              <w:drawing>
                <wp:inline distB="0" distT="0" distL="0" distR="0">
                  <wp:extent cx="4363091" cy="1664092"/>
                  <wp:effectExtent b="0" l="0" r="0" t="0"/>
                  <wp:docPr descr="https://netzerocities.app/_content/files/knowledge/3617/images/645ca9025d479.png" id="20" name="image8.png"/>
                  <a:graphic>
                    <a:graphicData uri="http://schemas.openxmlformats.org/drawingml/2006/picture">
                      <pic:pic>
                        <pic:nvPicPr>
                          <pic:cNvPr descr="https://netzerocities.app/_content/files/knowledge/3617/images/645ca9025d479.png" id="0" name="image8.png"/>
                          <pic:cNvPicPr preferRelativeResize="0"/>
                        </pic:nvPicPr>
                        <pic:blipFill>
                          <a:blip r:embed="rId12"/>
                          <a:srcRect b="0" l="0" r="0" t="0"/>
                          <a:stretch>
                            <a:fillRect/>
                          </a:stretch>
                        </pic:blipFill>
                        <pic:spPr>
                          <a:xfrm>
                            <a:off x="0" y="0"/>
                            <a:ext cx="4363091" cy="166409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4:Biomass conversion routes into various biofuels through fermentation, oil extraction, and pyrolysis.</w:t>
            </w:r>
          </w:p>
          <w:p w:rsidR="00000000" w:rsidDel="00000000" w:rsidP="00000000" w:rsidRDefault="00000000" w:rsidRPr="00000000" w14:paraId="000000AC">
            <w:pPr>
              <w:rPr>
                <w:i w:val="1"/>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59" w:lineRule="auto"/>
              <w:ind w:left="741"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Biogas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Produced from food or animal waste.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 9.5 m³ household system can deliver 5 hours of daily cooking</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Combined systems for heating, cooling, 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electricity can reduce CO₂ emissions by 94%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primary energy use by 32%,</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with average efficiency reaching 151%.</w:t>
            </w:r>
          </w:p>
          <w:p w:rsidR="00000000" w:rsidDel="00000000" w:rsidP="00000000" w:rsidRDefault="00000000" w:rsidRPr="00000000" w14:paraId="000000AE">
            <w:pPr>
              <w:ind w:left="1416" w:firstLine="0"/>
              <w:rPr>
                <w:b w:val="1"/>
                <w:i w:val="1"/>
              </w:rPr>
            </w:pPr>
            <w:r w:rsidDel="00000000" w:rsidR="00000000" w:rsidRPr="00000000">
              <w:rPr>
                <w:b w:val="1"/>
                <w:i w:val="1"/>
                <w:rtl w:val="0"/>
              </w:rPr>
              <w:t xml:space="preserve">Challenges:</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591" w:right="0" w:hanging="140.999999999999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Reduced efficiency in high ambient temperatures</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591" w:right="0" w:hanging="140.999999999999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Limited technical knowledge and risk of system overload</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591" w:right="0" w:hanging="140.999999999999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Requires good design, robust materials, and regular maintenance</w:t>
            </w:r>
          </w:p>
          <w:p w:rsidR="00000000" w:rsidDel="00000000" w:rsidP="00000000" w:rsidRDefault="00000000" w:rsidRPr="00000000" w14:paraId="000000B2">
            <w:pPr>
              <w:ind w:left="708" w:firstLine="0"/>
              <w:rPr>
                <w:i w:val="1"/>
                <w:sz w:val="10"/>
                <w:szCs w:val="10"/>
              </w:rPr>
            </w:pPr>
            <w:r w:rsidDel="00000000" w:rsidR="00000000" w:rsidRPr="00000000">
              <w:rPr>
                <w:rtl w:val="0"/>
              </w:rPr>
            </w:r>
          </w:p>
          <w:p w:rsidR="00000000" w:rsidDel="00000000" w:rsidP="00000000" w:rsidRDefault="00000000" w:rsidRPr="00000000" w14:paraId="000000B3">
            <w:pPr>
              <w:keepNext w:val="1"/>
              <w:ind w:left="708" w:firstLine="0"/>
              <w:rPr/>
            </w:pPr>
            <w:r w:rsidDel="00000000" w:rsidR="00000000" w:rsidRPr="00000000">
              <w:rPr/>
              <w:drawing>
                <wp:inline distB="0" distT="0" distL="0" distR="0">
                  <wp:extent cx="4819548" cy="2498132"/>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819548" cy="2498132"/>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5: Cross-section of a biogas plant showing waste input, anaerobic digestion, gas storage, and slurry output.</w:t>
            </w:r>
          </w:p>
          <w:p w:rsidR="00000000" w:rsidDel="00000000" w:rsidP="00000000" w:rsidRDefault="00000000" w:rsidRPr="00000000" w14:paraId="000000B5">
            <w:pPr>
              <w:jc w:val="both"/>
              <w:rPr>
                <w:i w:val="1"/>
              </w:rPr>
            </w:pPr>
            <w:r w:rsidDel="00000000" w:rsidR="00000000" w:rsidRPr="00000000">
              <w:rPr>
                <w:b w:val="1"/>
                <w:i w:val="1"/>
                <w:rtl w:val="0"/>
              </w:rPr>
              <w:t xml:space="preserve">• Hydropower</w:t>
            </w:r>
            <w:r w:rsidDel="00000000" w:rsidR="00000000" w:rsidRPr="00000000">
              <w:rPr>
                <w:i w:val="1"/>
                <w:rtl w:val="0"/>
              </w:rPr>
              <w:t xml:space="preserve"> Hydropower from small rivers can also be used in buildings, especially in places where water flows naturally. In 2021, 4400 TWh were generated from hydropower in large dams, 1.6 times more than nuclear power. </w:t>
            </w:r>
          </w:p>
          <w:p w:rsidR="00000000" w:rsidDel="00000000" w:rsidP="00000000" w:rsidRDefault="00000000" w:rsidRPr="00000000" w14:paraId="000000B6">
            <w:pPr>
              <w:rPr>
                <w:i w:val="1"/>
              </w:rPr>
            </w:pPr>
            <w:r w:rsidDel="00000000" w:rsidR="00000000" w:rsidRPr="00000000">
              <w:rPr>
                <w:rtl w:val="0"/>
              </w:rPr>
            </w:r>
          </w:p>
          <w:p w:rsidR="00000000" w:rsidDel="00000000" w:rsidP="00000000" w:rsidRDefault="00000000" w:rsidRPr="00000000" w14:paraId="000000B7">
            <w:pPr>
              <w:keepNext w:val="1"/>
              <w:jc w:val="center"/>
              <w:rPr/>
            </w:pPr>
            <w:r w:rsidDel="00000000" w:rsidR="00000000" w:rsidRPr="00000000">
              <w:rPr/>
              <w:drawing>
                <wp:inline distB="0" distT="0" distL="0" distR="0">
                  <wp:extent cx="4564692" cy="1428323"/>
                  <wp:effectExtent b="0" l="0" r="0" t="0"/>
                  <wp:docPr id="22" name="image9.png"/>
                  <a:graphic>
                    <a:graphicData uri="http://schemas.openxmlformats.org/drawingml/2006/picture">
                      <pic:pic>
                        <pic:nvPicPr>
                          <pic:cNvPr id="0" name="image9.png"/>
                          <pic:cNvPicPr preferRelativeResize="0"/>
                        </pic:nvPicPr>
                        <pic:blipFill>
                          <a:blip r:embed="rId14"/>
                          <a:srcRect b="12785" l="0" r="0" t="19178"/>
                          <a:stretch>
                            <a:fillRect/>
                          </a:stretch>
                        </pic:blipFill>
                        <pic:spPr>
                          <a:xfrm>
                            <a:off x="0" y="0"/>
                            <a:ext cx="4564692" cy="142832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6: Small-scale hydro installation with submerged turbines in a canal flow system.</w:t>
            </w:r>
          </w:p>
          <w:p w:rsidR="00000000" w:rsidDel="00000000" w:rsidP="00000000" w:rsidRDefault="00000000" w:rsidRPr="00000000" w14:paraId="000000B9">
            <w:pPr>
              <w:jc w:val="both"/>
              <w:rPr>
                <w:b w:val="1"/>
                <w:i w:val="1"/>
              </w:rPr>
            </w:pPr>
            <w:r w:rsidDel="00000000" w:rsidR="00000000" w:rsidRPr="00000000">
              <w:rPr>
                <w:b w:val="1"/>
                <w:rtl w:val="0"/>
              </w:rPr>
              <w:t xml:space="preserve">Building scale:</w:t>
            </w:r>
            <w:r w:rsidDel="00000000" w:rsidR="00000000" w:rsidRPr="00000000">
              <w:rPr>
                <w:rtl w:val="0"/>
              </w:rPr>
              <w:t xml:space="preserve"> Pumped hydro storage (PHS) elevates water to rooftops during low demand, then releases it to generate electricity. Requires structures to support 2 kN/m² and uses rainwater or mains supply. Simulations across 15 buildings show an average of 6 kWh/day generation, covering 70–80% of daily needs.</w:t>
            </w:r>
            <w:r w:rsidDel="00000000" w:rsidR="00000000" w:rsidRPr="00000000">
              <w:rPr>
                <w:rtl w:val="0"/>
              </w:rPr>
            </w:r>
          </w:p>
          <w:p w:rsidR="00000000" w:rsidDel="00000000" w:rsidP="00000000" w:rsidRDefault="00000000" w:rsidRPr="00000000" w14:paraId="000000BA">
            <w:pPr>
              <w:rPr>
                <w:b w:val="1"/>
                <w:i w:val="1"/>
              </w:rPr>
            </w:pPr>
            <w:r w:rsidDel="00000000" w:rsidR="00000000" w:rsidRPr="00000000">
              <w:rPr>
                <w:rtl w:val="0"/>
              </w:rPr>
            </w:r>
          </w:p>
          <w:p w:rsidR="00000000" w:rsidDel="00000000" w:rsidP="00000000" w:rsidRDefault="00000000" w:rsidRPr="00000000" w14:paraId="000000BB">
            <w:pPr>
              <w:rPr>
                <w:b w:val="1"/>
                <w:i w:val="1"/>
              </w:rPr>
            </w:pPr>
            <w:r w:rsidDel="00000000" w:rsidR="00000000" w:rsidRPr="00000000">
              <w:rPr>
                <w:b w:val="1"/>
                <w:i w:val="1"/>
                <w:rtl w:val="0"/>
              </w:rPr>
              <w:t xml:space="preserve">ENERGY STORAGE:</w:t>
            </w:r>
          </w:p>
          <w:p w:rsidR="00000000" w:rsidDel="00000000" w:rsidP="00000000" w:rsidRDefault="00000000" w:rsidRPr="00000000" w14:paraId="000000BC">
            <w:pPr>
              <w:jc w:val="both"/>
              <w:rPr>
                <w:i w:val="1"/>
              </w:rPr>
            </w:pPr>
            <w:r w:rsidDel="00000000" w:rsidR="00000000" w:rsidRPr="00000000">
              <w:rPr>
                <w:i w:val="1"/>
                <w:rtl w:val="0"/>
              </w:rPr>
              <w:t xml:space="preserve">Energy storage systems help manage surplus renewable production, improve self-consumption, and balance supply. Types: </w:t>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Thermal storage conserves heat or cold for later use. This type of storage can store heat or cold for later use under varying conditions such as temperature, location, time or power.</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Batteries store electricity for use when the sun or wind are not available and allow stabilisation of the intermittency of renewable sources.</w:t>
            </w:r>
          </w:p>
          <w:p w:rsidR="00000000" w:rsidDel="00000000" w:rsidP="00000000" w:rsidRDefault="00000000" w:rsidRPr="00000000" w14:paraId="000000BF">
            <w:pPr>
              <w:numPr>
                <w:ilvl w:val="0"/>
                <w:numId w:val="11"/>
              </w:numPr>
              <w:ind w:left="720" w:hanging="360"/>
              <w:jc w:val="both"/>
              <w:rPr>
                <w:i w:val="1"/>
              </w:rPr>
            </w:pPr>
            <w:r w:rsidDel="00000000" w:rsidR="00000000" w:rsidRPr="00000000">
              <w:rPr>
                <w:i w:val="1"/>
                <w:rtl w:val="0"/>
              </w:rPr>
              <w:t xml:space="preserve">Chemical storage, Hydrogen is also used in some places as a stationary storage method for both buildings and vehicles.</w:t>
            </w:r>
          </w:p>
          <w:p w:rsidR="00000000" w:rsidDel="00000000" w:rsidP="00000000" w:rsidRDefault="00000000" w:rsidRPr="00000000" w14:paraId="000000C0">
            <w:pPr>
              <w:ind w:left="720" w:firstLine="0"/>
              <w:rPr>
                <w:i w:val="1"/>
              </w:rPr>
            </w:pPr>
            <w:r w:rsidDel="00000000" w:rsidR="00000000" w:rsidRPr="00000000">
              <w:rPr>
                <w:rtl w:val="0"/>
              </w:rPr>
            </w:r>
          </w:p>
          <w:p w:rsidR="00000000" w:rsidDel="00000000" w:rsidP="00000000" w:rsidRDefault="00000000" w:rsidRPr="00000000" w14:paraId="000000C1">
            <w:pPr>
              <w:rPr>
                <w:i w:val="1"/>
              </w:rPr>
            </w:pPr>
            <w:r w:rsidDel="00000000" w:rsidR="00000000" w:rsidRPr="00000000">
              <w:rPr>
                <w:b w:val="1"/>
                <w:i w:val="1"/>
                <w:rtl w:val="0"/>
              </w:rPr>
              <w:t xml:space="preserve">ENERGY COMMUNITIES: </w:t>
            </w:r>
            <w:r w:rsidDel="00000000" w:rsidR="00000000" w:rsidRPr="00000000">
              <w:rPr>
                <w:rtl w:val="0"/>
              </w:rPr>
            </w:r>
          </w:p>
          <w:p w:rsidR="00000000" w:rsidDel="00000000" w:rsidP="00000000" w:rsidRDefault="00000000" w:rsidRPr="00000000" w14:paraId="000000C2">
            <w:pPr>
              <w:jc w:val="both"/>
              <w:rPr>
                <w:i w:val="1"/>
              </w:rPr>
            </w:pPr>
            <w:r w:rsidDel="00000000" w:rsidR="00000000" w:rsidRPr="00000000">
              <w:rPr>
                <w:i w:val="1"/>
                <w:rtl w:val="0"/>
              </w:rPr>
              <w:t xml:space="preserve">Energy communities are legal entities where citizens, local authorities, or organisations collaborate to generate, manage, store, and share energy. Their goal is to create social, environmental, and economic benefits beyond profit.</w:t>
            </w:r>
          </w:p>
          <w:p w:rsidR="00000000" w:rsidDel="00000000" w:rsidP="00000000" w:rsidRDefault="00000000" w:rsidRPr="00000000" w14:paraId="000000C3">
            <w:pPr>
              <w:jc w:val="both"/>
              <w:rPr>
                <w:i w:val="1"/>
                <w:sz w:val="10"/>
                <w:szCs w:val="10"/>
              </w:rPr>
            </w:pPr>
            <w:r w:rsidDel="00000000" w:rsidR="00000000" w:rsidRPr="00000000">
              <w:rPr>
                <w:rtl w:val="0"/>
              </w:rPr>
            </w:r>
          </w:p>
          <w:p w:rsidR="00000000" w:rsidDel="00000000" w:rsidP="00000000" w:rsidRDefault="00000000" w:rsidRPr="00000000" w14:paraId="000000C4">
            <w:pPr>
              <w:jc w:val="both"/>
              <w:rPr>
                <w:i w:val="1"/>
              </w:rPr>
            </w:pPr>
            <w:r w:rsidDel="00000000" w:rsidR="00000000" w:rsidRPr="00000000">
              <w:rPr>
                <w:i w:val="1"/>
                <w:rtl w:val="0"/>
              </w:rPr>
              <w:t xml:space="preserve">These communities often use smart systems to track and optimise energy use. Storage (batteries, thermal systems, electric vehicles) helps deal with intermittency and guarantee supply.</w:t>
            </w:r>
          </w:p>
          <w:p w:rsidR="00000000" w:rsidDel="00000000" w:rsidP="00000000" w:rsidRDefault="00000000" w:rsidRPr="00000000" w14:paraId="000000C5">
            <w:pPr>
              <w:rPr>
                <w:i w:val="1"/>
                <w:sz w:val="10"/>
                <w:szCs w:val="10"/>
              </w:rPr>
            </w:pPr>
            <w:r w:rsidDel="00000000" w:rsidR="00000000" w:rsidRPr="00000000">
              <w:rPr>
                <w:rtl w:val="0"/>
              </w:rPr>
            </w:r>
          </w:p>
          <w:p w:rsidR="00000000" w:rsidDel="00000000" w:rsidP="00000000" w:rsidRDefault="00000000" w:rsidRPr="00000000" w14:paraId="000000C6">
            <w:pPr>
              <w:rPr>
                <w:i w:val="1"/>
              </w:rPr>
            </w:pPr>
            <w:r w:rsidDel="00000000" w:rsidR="00000000" w:rsidRPr="00000000">
              <w:rPr>
                <w:i w:val="1"/>
                <w:rtl w:val="0"/>
              </w:rPr>
              <w:t xml:space="preserve">Common activities:</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Generate renewable energy</w:t>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Provide energy efficiency services</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Share surplus energy</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Reduce energy bills</w:t>
            </w:r>
          </w:p>
          <w:p w:rsidR="00000000" w:rsidDel="00000000" w:rsidP="00000000" w:rsidRDefault="00000000" w:rsidRPr="00000000" w14:paraId="000000CB">
            <w:pPr>
              <w:ind w:left="360" w:firstLine="0"/>
              <w:rPr>
                <w:i w:val="1"/>
              </w:rPr>
            </w:pPr>
            <w:r w:rsidDel="00000000" w:rsidR="00000000" w:rsidRPr="00000000">
              <w:rPr>
                <w:rtl w:val="0"/>
              </w:rPr>
            </w:r>
          </w:p>
          <w:p w:rsidR="00000000" w:rsidDel="00000000" w:rsidP="00000000" w:rsidRDefault="00000000" w:rsidRPr="00000000" w14:paraId="000000CC">
            <w:pPr>
              <w:jc w:val="both"/>
              <w:rPr>
                <w:b w:val="1"/>
                <w:i w:val="1"/>
              </w:rPr>
            </w:pPr>
            <w:r w:rsidDel="00000000" w:rsidR="00000000" w:rsidRPr="00000000">
              <w:rPr>
                <w:b w:val="1"/>
                <w:i w:val="1"/>
                <w:rtl w:val="0"/>
              </w:rPr>
              <w:t xml:space="preserve">NEW IDEAS: DATA CENTRE HEAT: </w:t>
            </w:r>
            <w:r w:rsidDel="00000000" w:rsidR="00000000" w:rsidRPr="00000000">
              <w:rPr>
                <w:i w:val="1"/>
                <w:rtl w:val="0"/>
              </w:rPr>
              <w:t xml:space="preserve">Some new systems take the heat from data centres (places where computers are working all day) and use it to warm homes or buildings nearby. This is a smart way to use energy that would normally be wasted, Producing, supplying, consuming, storing, and distributing potentially clean energy and Providing electric mobility or other energy services. </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keepNext w:val="1"/>
              <w:rPr/>
            </w:pPr>
            <w:r w:rsidDel="00000000" w:rsidR="00000000" w:rsidRPr="00000000">
              <w:rPr/>
              <w:drawing>
                <wp:inline distB="0" distT="0" distL="0" distR="0">
                  <wp:extent cx="5306399" cy="1548901"/>
                  <wp:effectExtent b="0" l="0" r="0" t="0"/>
                  <wp:docPr descr="District heating: Using data centers to heat communities | All Things  Distributed" id="21" name="image5.png"/>
                  <a:graphic>
                    <a:graphicData uri="http://schemas.openxmlformats.org/drawingml/2006/picture">
                      <pic:pic>
                        <pic:nvPicPr>
                          <pic:cNvPr descr="District heating: Using data centers to heat communities | All Things  Distributed" id="0" name="image5.png"/>
                          <pic:cNvPicPr preferRelativeResize="0"/>
                        </pic:nvPicPr>
                        <pic:blipFill>
                          <a:blip r:embed="rId15"/>
                          <a:srcRect b="0" l="0" r="0" t="0"/>
                          <a:stretch>
                            <a:fillRect/>
                          </a:stretch>
                        </pic:blipFill>
                        <pic:spPr>
                          <a:xfrm>
                            <a:off x="0" y="0"/>
                            <a:ext cx="5306399" cy="1548901"/>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7: Waste heat from a data centre is recovered and upgraded to supply district heating networks.</w:t>
            </w:r>
          </w:p>
        </w:tc>
      </w:tr>
      <w:tr>
        <w:trPr>
          <w:cantSplit w:val="0"/>
          <w:tblHeader w:val="0"/>
        </w:trPr>
        <w:tc>
          <w:tcPr>
            <w:gridSpan w:val="2"/>
            <w:shd w:fill="808080" w:val="clear"/>
          </w:tcPr>
          <w:p w:rsidR="00000000" w:rsidDel="00000000" w:rsidP="00000000" w:rsidRDefault="00000000" w:rsidRPr="00000000" w14:paraId="000000D1">
            <w:pPr>
              <w:rPr>
                <w:b w:val="1"/>
              </w:rPr>
            </w:pPr>
            <w:r w:rsidDel="00000000" w:rsidR="00000000" w:rsidRPr="00000000">
              <w:rPr>
                <w:b w:val="1"/>
                <w:color w:val="ffffff"/>
                <w:rtl w:val="0"/>
              </w:rPr>
              <w:t xml:space="preserve">SCORING</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0D3">
            <w:pPr>
              <w:rPr>
                <w:b w:val="1"/>
              </w:rPr>
            </w:pPr>
            <w:r w:rsidDel="00000000" w:rsidR="00000000" w:rsidRPr="00000000">
              <w:rPr>
                <w:b w:val="1"/>
                <w:rtl w:val="0"/>
              </w:rPr>
              <w:t xml:space="preserve"> Technical Scoring </w:t>
            </w:r>
          </w:p>
        </w:tc>
      </w:tr>
      <w:tr>
        <w:trPr>
          <w:cantSplit w:val="0"/>
          <w:tblHeader w:val="0"/>
        </w:trPr>
        <w:tc>
          <w:tcPr>
            <w:gridSpan w:val="2"/>
          </w:tcPr>
          <w:p w:rsidR="00000000" w:rsidDel="00000000" w:rsidP="00000000" w:rsidRDefault="00000000" w:rsidRPr="00000000" w14:paraId="000000D5">
            <w:pPr>
              <w:jc w:val="both"/>
              <w:rPr>
                <w:i w:val="1"/>
              </w:rPr>
            </w:pPr>
            <w:r w:rsidDel="00000000" w:rsidR="00000000" w:rsidRPr="00000000">
              <w:rPr>
                <w:i w:val="1"/>
                <w:rtl w:val="0"/>
              </w:rPr>
              <w:t xml:space="preserve">The technical complexity of </w:t>
            </w:r>
            <w:r w:rsidDel="00000000" w:rsidR="00000000" w:rsidRPr="00000000">
              <w:rPr>
                <w:b w:val="1"/>
                <w:i w:val="1"/>
                <w:rtl w:val="0"/>
              </w:rPr>
              <w:t xml:space="preserve">integrating renewable energy</w:t>
            </w:r>
            <w:r w:rsidDel="00000000" w:rsidR="00000000" w:rsidRPr="00000000">
              <w:rPr>
                <w:i w:val="1"/>
                <w:rtl w:val="0"/>
              </w:rPr>
              <w:t xml:space="preserve"> technologies into buildings is medium to high</w:t>
            </w:r>
            <w:r w:rsidDel="00000000" w:rsidR="00000000" w:rsidRPr="00000000">
              <w:rPr>
                <w:b w:val="1"/>
                <w:i w:val="1"/>
                <w:rtl w:val="0"/>
              </w:rPr>
              <w:t xml:space="preserve">, depending </w:t>
            </w:r>
            <w:r w:rsidDel="00000000" w:rsidR="00000000" w:rsidRPr="00000000">
              <w:rPr>
                <w:i w:val="1"/>
                <w:rtl w:val="0"/>
              </w:rPr>
              <w:t xml:space="preserve">on </w:t>
            </w:r>
            <w:r w:rsidDel="00000000" w:rsidR="00000000" w:rsidRPr="00000000">
              <w:rPr>
                <w:b w:val="1"/>
                <w:i w:val="1"/>
                <w:rtl w:val="0"/>
              </w:rPr>
              <w:t xml:space="preserve">the type</w:t>
            </w:r>
            <w:r w:rsidDel="00000000" w:rsidR="00000000" w:rsidRPr="00000000">
              <w:rPr>
                <w:i w:val="1"/>
                <w:rtl w:val="0"/>
              </w:rPr>
              <w:t xml:space="preserve"> and combination of </w:t>
            </w:r>
            <w:r w:rsidDel="00000000" w:rsidR="00000000" w:rsidRPr="00000000">
              <w:rPr>
                <w:b w:val="1"/>
                <w:i w:val="1"/>
                <w:rtl w:val="0"/>
              </w:rPr>
              <w:t xml:space="preserve">systems</w:t>
            </w:r>
            <w:r w:rsidDel="00000000" w:rsidR="00000000" w:rsidRPr="00000000">
              <w:rPr>
                <w:i w:val="1"/>
                <w:rtl w:val="0"/>
              </w:rPr>
              <w:t xml:space="preserve"> selected.</w:t>
            </w:r>
          </w:p>
          <w:p w:rsidR="00000000" w:rsidDel="00000000" w:rsidP="00000000" w:rsidRDefault="00000000" w:rsidRPr="00000000" w14:paraId="000000D6">
            <w:pPr>
              <w:jc w:val="both"/>
              <w:rPr>
                <w:i w:val="1"/>
                <w:sz w:val="10"/>
                <w:szCs w:val="10"/>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Low to moderate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complexity systems include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solar photovoltaic (PV) panels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solar thermal collectors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air-to-water heat pumps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These are well-standardised in the market, with mature technologies, extensive installer networks, and proven performance in urban contexts. Their implementation typically involves limited structural modifications and can be executed under standard building permits.</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High-complexity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systems such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as photovoltaic-thermal (PVT) panels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building-integrated photovoltaics (BIPV),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vertical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geothermal loops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micro wind turbines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hydrogen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-based chemical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storage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demand advanced engineering design, structural assessment, custom integration, and interaction with digital control platforms like Energy Management Systems (EMS).</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Hybrid systems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energy communities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introduce additional layers of technical sophistication. These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include the need for interoperable components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demand-side flexibility strategies, Internet of Things (IoT) connectivity, and real-time energy monitoring and balancing.</w:t>
            </w:r>
          </w:p>
        </w:tc>
      </w:tr>
      <w:tr>
        <w:trPr>
          <w:cantSplit w:val="0"/>
          <w:tblHeader w:val="0"/>
        </w:trPr>
        <w:tc>
          <w:tcPr>
            <w:gridSpan w:val="2"/>
            <w:shd w:fill="bfbfbf" w:val="clear"/>
          </w:tcPr>
          <w:p w:rsidR="00000000" w:rsidDel="00000000" w:rsidP="00000000" w:rsidRDefault="00000000" w:rsidRPr="00000000" w14:paraId="000000DB">
            <w:pPr>
              <w:rPr>
                <w:i w:val="1"/>
                <w:color w:val="ed7d31"/>
                <w:highlight w:val="cyan"/>
              </w:rPr>
            </w:pPr>
            <w:r w:rsidDel="00000000" w:rsidR="00000000" w:rsidRPr="00000000">
              <w:rPr>
                <w:b w:val="1"/>
                <w:rtl w:val="0"/>
              </w:rPr>
              <w:t xml:space="preserve">Finance Scoring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High initial capital expenditure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particularly for comprehensive retrofits, hybrid systems, or deep renovations involving multiple renewable technologies.</w:t>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Low operational and maintenance costs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once systems are in place. Solar thermal, heat pumps, and PV have minimal running expenses, especially when maintenance contracts and warranties are established upfront.</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Payback periods vary widely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solar thermal can achieve returns in 6–10 years, while small wind turbines and hydrogen systems may exceed 20–25 years, depending on local conditions and energy prices.</w:t>
            </w:r>
          </w:p>
          <w:p w:rsidR="00000000" w:rsidDel="00000000" w:rsidP="00000000" w:rsidRDefault="00000000" w:rsidRPr="00000000" w14:paraId="000000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Public and private funding mechanisms, can significantly improve financial viability, especially for public buildings and social housing.Co-benefits include:</w:t>
            </w:r>
          </w:p>
          <w:p w:rsidR="00000000" w:rsidDel="00000000" w:rsidP="00000000" w:rsidRDefault="00000000" w:rsidRPr="00000000" w14:paraId="000000E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Local economic stimulation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through green jobs in construction, installation, and maintenance.</w:t>
            </w:r>
          </w:p>
          <w:p w:rsidR="00000000" w:rsidDel="00000000" w:rsidP="00000000" w:rsidRDefault="00000000" w:rsidRPr="00000000" w14:paraId="000000E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Energy security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via increased self-generation, peak demand reduction, and enhanced resilience of buildings and districts.</w:t>
            </w:r>
          </w:p>
        </w:tc>
      </w:tr>
      <w:tr>
        <w:trPr>
          <w:cantSplit w:val="0"/>
          <w:tblHeader w:val="0"/>
        </w:trPr>
        <w:tc>
          <w:tcPr>
            <w:gridSpan w:val="2"/>
            <w:shd w:fill="bfbfbf" w:val="clear"/>
          </w:tcPr>
          <w:p w:rsidR="00000000" w:rsidDel="00000000" w:rsidP="00000000" w:rsidRDefault="00000000" w:rsidRPr="00000000" w14:paraId="000000E4">
            <w:pPr>
              <w:rPr>
                <w:i w:val="1"/>
                <w:color w:val="ed7d31"/>
              </w:rPr>
            </w:pPr>
            <w:r w:rsidDel="00000000" w:rsidR="00000000" w:rsidRPr="00000000">
              <w:rPr>
                <w:b w:val="1"/>
                <w:rtl w:val="0"/>
              </w:rPr>
              <w:t xml:space="preserve">Enviroment Scoring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Net-zero energy buildings (NZEBs)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cut CO₂ emissions, reduce primary energy demand, and favour the production of clean, decentralised energy. EU targets EPBD and Fit for 55 package.</w:t>
            </w:r>
          </w:p>
          <w:p w:rsidR="00000000" w:rsidDel="00000000" w:rsidP="00000000" w:rsidRDefault="00000000" w:rsidRPr="00000000" w14:paraId="000000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Improved air quality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particularly in urban areas, results from reduced use of fossil fuels and, cutting CO₂ and local pollutants (NOₓ, PM₂.₅).</w:t>
            </w:r>
          </w:p>
          <w:p w:rsidR="00000000" w:rsidDel="00000000" w:rsidP="00000000" w:rsidRDefault="00000000" w:rsidRPr="00000000" w14:paraId="000000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Bioenergy and waste-to-energy systems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enhance resource efficiency and circularity by converting organic or municipal waste into useful energy forms (reducing landfill use and methane emissions).</w:t>
            </w:r>
          </w:p>
          <w:p w:rsidR="00000000" w:rsidDel="00000000" w:rsidP="00000000" w:rsidRDefault="00000000" w:rsidRPr="00000000" w14:paraId="000000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Efficient energy storage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smart management</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also limit of renewable electricity, ensuring optimal use of clean energy.</w:t>
            </w:r>
          </w:p>
        </w:tc>
      </w:tr>
      <w:tr>
        <w:trPr>
          <w:cantSplit w:val="0"/>
          <w:tblHeader w:val="0"/>
        </w:trPr>
        <w:tc>
          <w:tcPr>
            <w:gridSpan w:val="2"/>
            <w:shd w:fill="bfbfbf" w:val="clear"/>
          </w:tcPr>
          <w:p w:rsidR="00000000" w:rsidDel="00000000" w:rsidP="00000000" w:rsidRDefault="00000000" w:rsidRPr="00000000" w14:paraId="000000EB">
            <w:pPr>
              <w:rPr>
                <w:i w:val="1"/>
                <w:color w:val="ed7d31"/>
              </w:rPr>
            </w:pPr>
            <w:r w:rsidDel="00000000" w:rsidR="00000000" w:rsidRPr="00000000">
              <w:rPr>
                <w:b w:val="1"/>
                <w:rtl w:val="0"/>
              </w:rPr>
              <w:t xml:space="preserve">Social Scoring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High acceptance is driven by visible and tangible benefits: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improved indoor comfort, reduced energy bills and healthier environments.</w:t>
            </w:r>
          </w:p>
          <w:p w:rsidR="00000000" w:rsidDel="00000000" w:rsidP="00000000" w:rsidRDefault="00000000" w:rsidRPr="00000000" w14:paraId="000000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NZEBs and renewable buildings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can significantly reduce energy poverty, particularly when applied in social housing or vulnerable neighbourhoods. </w:t>
            </w:r>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Job creation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upskilling in the local economy enhance social value.</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Energy communities and participatory retrofits strengthen social cohesion, empower citizens, and increase collective climate action awareness. However, success depends on transparent communication, inclusive governance, and co-design with residents.</w:t>
            </w:r>
          </w:p>
        </w:tc>
      </w:tr>
      <w:tr>
        <w:trPr>
          <w:cantSplit w:val="0"/>
          <w:tblHeader w:val="0"/>
        </w:trPr>
        <w:tc>
          <w:tcPr>
            <w:gridSpan w:val="2"/>
            <w:shd w:fill="808080" w:val="clear"/>
          </w:tcPr>
          <w:p w:rsidR="00000000" w:rsidDel="00000000" w:rsidP="00000000" w:rsidRDefault="00000000" w:rsidRPr="00000000" w14:paraId="000000F2">
            <w:pPr>
              <w:rPr>
                <w:b w:val="1"/>
              </w:rPr>
            </w:pPr>
            <w:r w:rsidDel="00000000" w:rsidR="00000000" w:rsidRPr="00000000">
              <w:rPr>
                <w:b w:val="1"/>
                <w:color w:val="ffffff"/>
                <w:rtl w:val="0"/>
              </w:rPr>
              <w:t xml:space="preserve">CONTEXTUAL BACKGROUND</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0F4">
            <w:pPr>
              <w:rPr>
                <w:b w:val="1"/>
                <w:i w:val="1"/>
                <w:color w:val="ed7d31"/>
              </w:rPr>
            </w:pPr>
            <w:r w:rsidDel="00000000" w:rsidR="00000000" w:rsidRPr="00000000">
              <w:rPr>
                <w:b w:val="1"/>
                <w:rtl w:val="0"/>
              </w:rPr>
              <w:t xml:space="preserve">Recurrent risks</w:t>
            </w:r>
            <w:r w:rsidDel="00000000" w:rsidR="00000000" w:rsidRPr="00000000">
              <w:rPr>
                <w:b w:val="1"/>
                <w:i w:val="1"/>
                <w:color w:val="ed7d31"/>
                <w:rtl w:val="0"/>
              </w:rPr>
              <w:t xml:space="preserve"> </w:t>
            </w:r>
          </w:p>
        </w:tc>
      </w:tr>
      <w:tr>
        <w:trPr>
          <w:cantSplit w:val="0"/>
          <w:tblHeader w:val="0"/>
        </w:trPr>
        <w:tc>
          <w:tcPr>
            <w:gridSpan w:val="2"/>
          </w:tcPr>
          <w:p w:rsidR="00000000" w:rsidDel="00000000" w:rsidP="00000000" w:rsidRDefault="00000000" w:rsidRPr="00000000" w14:paraId="000000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Poor building insulation or outdated energy systems</w:t>
            </w:r>
          </w:p>
          <w:p w:rsidR="00000000" w:rsidDel="00000000" w:rsidP="00000000" w:rsidRDefault="00000000" w:rsidRPr="00000000" w14:paraId="000000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Limited rooftop space or low solar/wind potential</w:t>
            </w:r>
          </w:p>
          <w:p w:rsidR="00000000" w:rsidDel="00000000" w:rsidP="00000000" w:rsidRDefault="00000000" w:rsidRPr="00000000" w14:paraId="000000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High initial investment costs or limited access to financing system</w:t>
            </w:r>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Low user awareness and poor maintenance </w:t>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Structural constraints for installing renewable systems</w:t>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Complex or unclear permitting processes</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Obsolete technologies with high energy consumption</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Low citizen participation in planning or implementation</w:t>
            </w:r>
          </w:p>
          <w:p w:rsidR="00000000" w:rsidDel="00000000" w:rsidP="00000000" w:rsidRDefault="00000000" w:rsidRPr="00000000" w14:paraId="000000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Weak coordination across municipal departments or Misalignment between national and local regulations</w:t>
            </w:r>
          </w:p>
        </w:tc>
      </w:tr>
    </w:tbl>
    <w:p w:rsidR="00000000" w:rsidDel="00000000" w:rsidP="00000000" w:rsidRDefault="00000000" w:rsidRPr="00000000" w14:paraId="00000100">
      <w:pPr>
        <w:jc w:val="center"/>
        <w:rPr>
          <w:sz w:val="2"/>
          <w:szCs w:val="2"/>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TECHNICAL KNOWLEDGE</w:t>
      </w:r>
    </w:p>
    <w:tbl>
      <w:tblPr>
        <w:tblStyle w:val="Table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6"/>
        <w:gridCol w:w="596"/>
        <w:gridCol w:w="7072"/>
        <w:tblGridChange w:id="0">
          <w:tblGrid>
            <w:gridCol w:w="826"/>
            <w:gridCol w:w="596"/>
            <w:gridCol w:w="7072"/>
          </w:tblGrid>
        </w:tblGridChange>
      </w:tblGrid>
      <w:tr>
        <w:trPr>
          <w:cantSplit w:val="0"/>
          <w:trHeight w:val="418" w:hRule="atLeast"/>
          <w:tblHeader w:val="0"/>
        </w:trPr>
        <w:tc>
          <w:tcPr>
            <w:gridSpan w:val="3"/>
            <w:shd w:fill="808080" w:val="clear"/>
            <w:vAlign w:val="center"/>
          </w:tcPr>
          <w:p w:rsidR="00000000" w:rsidDel="00000000" w:rsidP="00000000" w:rsidRDefault="00000000" w:rsidRPr="00000000" w14:paraId="00000102">
            <w:pPr>
              <w:jc w:val="center"/>
              <w:rPr>
                <w:b w:val="1"/>
                <w:sz w:val="24"/>
                <w:szCs w:val="24"/>
              </w:rPr>
            </w:pPr>
            <w:r w:rsidDel="00000000" w:rsidR="00000000" w:rsidRPr="00000000">
              <w:rPr>
                <w:b w:val="1"/>
                <w:sz w:val="24"/>
                <w:szCs w:val="24"/>
                <w:rtl w:val="0"/>
              </w:rPr>
              <w:t xml:space="preserve">Phases of implementation </w:t>
            </w:r>
          </w:p>
        </w:tc>
      </w:tr>
      <w:tr>
        <w:trPr>
          <w:cantSplit w:val="0"/>
          <w:tblHeader w:val="0"/>
        </w:trPr>
        <w:tc>
          <w:tcPr>
            <w:shd w:fill="bfbfbf" w:val="clear"/>
          </w:tcPr>
          <w:p w:rsidR="00000000" w:rsidDel="00000000" w:rsidP="00000000" w:rsidRDefault="00000000" w:rsidRPr="00000000" w14:paraId="00000105">
            <w:pPr>
              <w:rPr>
                <w:b w:val="1"/>
              </w:rPr>
            </w:pPr>
            <w:r w:rsidDel="00000000" w:rsidR="00000000" w:rsidRPr="00000000">
              <w:rPr>
                <w:b w:val="1"/>
                <w:rtl w:val="0"/>
              </w:rPr>
              <w:t xml:space="preserve">P1</w:t>
            </w:r>
          </w:p>
        </w:tc>
        <w:tc>
          <w:tcPr>
            <w:gridSpan w:val="2"/>
            <w:shd w:fill="ffffff" w:val="clear"/>
          </w:tcPr>
          <w:p w:rsidR="00000000" w:rsidDel="00000000" w:rsidP="00000000" w:rsidRDefault="00000000" w:rsidRPr="00000000" w14:paraId="00000106">
            <w:pPr>
              <w:rPr>
                <w:b w:val="1"/>
              </w:rPr>
            </w:pPr>
            <w:r w:rsidDel="00000000" w:rsidR="00000000" w:rsidRPr="00000000">
              <w:rPr>
                <w:b w:val="1"/>
                <w:rtl w:val="0"/>
              </w:rPr>
              <w:t xml:space="preserve">Assessment and Planning</w:t>
            </w:r>
          </w:p>
        </w:tc>
      </w:tr>
      <w:tr>
        <w:trPr>
          <w:cantSplit w:val="0"/>
          <w:tblHeader w:val="0"/>
        </w:trPr>
        <w:tc>
          <w:tcPr>
            <w:gridSpan w:val="3"/>
            <w:shd w:fill="ffffff" w:val="clear"/>
          </w:tcPr>
          <w:p w:rsidR="00000000" w:rsidDel="00000000" w:rsidP="00000000" w:rsidRDefault="00000000" w:rsidRPr="00000000" w14:paraId="00000108">
            <w:pPr>
              <w:jc w:val="both"/>
              <w:rPr/>
            </w:pPr>
            <w:r w:rsidDel="00000000" w:rsidR="00000000" w:rsidRPr="00000000">
              <w:rPr>
                <w:rtl w:val="0"/>
              </w:rPr>
              <w:t xml:space="preserve">Preliminary phase to evaluate the site, contextual conditions, and technical feasibility of integrating renewables and efficiency measures</w:t>
            </w:r>
          </w:p>
        </w:tc>
      </w:tr>
      <w:tr>
        <w:trPr>
          <w:cantSplit w:val="0"/>
          <w:trHeight w:val="234" w:hRule="atLeast"/>
          <w:tblHeader w:val="0"/>
        </w:trPr>
        <w:tc>
          <w:tcPr>
            <w:gridSpan w:val="2"/>
            <w:vMerge w:val="restart"/>
            <w:shd w:fill="e6e6e6" w:val="clear"/>
          </w:tcPr>
          <w:p w:rsidR="00000000" w:rsidDel="00000000" w:rsidP="00000000" w:rsidRDefault="00000000" w:rsidRPr="00000000" w14:paraId="0000010B">
            <w:pPr>
              <w:jc w:val="right"/>
              <w:rPr>
                <w:b w:val="1"/>
              </w:rPr>
            </w:pPr>
            <w:r w:rsidDel="00000000" w:rsidR="00000000" w:rsidRPr="00000000">
              <w:rPr>
                <w:b w:val="1"/>
                <w:rtl w:val="0"/>
              </w:rPr>
              <w:t xml:space="preserve">P1.1</w:t>
            </w:r>
          </w:p>
        </w:tc>
        <w:tc>
          <w:tcPr>
            <w:shd w:fill="auto" w:val="clear"/>
          </w:tcPr>
          <w:p w:rsidR="00000000" w:rsidDel="00000000" w:rsidP="00000000" w:rsidRDefault="00000000" w:rsidRPr="00000000" w14:paraId="0000010D">
            <w:pPr>
              <w:rPr>
                <w:b w:val="1"/>
              </w:rPr>
            </w:pPr>
            <w:r w:rsidDel="00000000" w:rsidR="00000000" w:rsidRPr="00000000">
              <w:rPr>
                <w:b w:val="1"/>
                <w:rtl w:val="0"/>
              </w:rPr>
              <w:t xml:space="preserve">Site Assessment</w:t>
            </w:r>
          </w:p>
        </w:tc>
      </w:tr>
      <w:tr>
        <w:trPr>
          <w:cantSplit w:val="0"/>
          <w:trHeight w:val="234" w:hRule="atLeast"/>
          <w:tblHeader w:val="0"/>
        </w:trPr>
        <w:tc>
          <w:tcPr>
            <w:gridSpan w:val="2"/>
            <w:vMerge w:val="continue"/>
            <w:shd w:fill="e6e6e6"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Pr>
          <w:p w:rsidR="00000000" w:rsidDel="00000000" w:rsidP="00000000" w:rsidRDefault="00000000" w:rsidRPr="00000000" w14:paraId="00000110">
            <w:pPr>
              <w:jc w:val="both"/>
              <w:rPr>
                <w:b w:val="1"/>
                <w:i w:val="1"/>
              </w:rPr>
            </w:pPr>
            <w:r w:rsidDel="00000000" w:rsidR="00000000" w:rsidRPr="00000000">
              <w:rPr>
                <w:i w:val="1"/>
                <w:rtl w:val="0"/>
              </w:rPr>
              <w:t xml:space="preserve">Evaluate local renewable energy potential, such us solar irradiance, wind speeds…</w:t>
            </w:r>
            <w:r w:rsidDel="00000000" w:rsidR="00000000" w:rsidRPr="00000000">
              <w:rPr>
                <w:rtl w:val="0"/>
              </w:rPr>
            </w:r>
          </w:p>
        </w:tc>
      </w:tr>
      <w:tr>
        <w:trPr>
          <w:cantSplit w:val="0"/>
          <w:trHeight w:val="231" w:hRule="atLeast"/>
          <w:tblHeader w:val="0"/>
        </w:trPr>
        <w:tc>
          <w:tcPr>
            <w:gridSpan w:val="2"/>
            <w:vMerge w:val="restart"/>
            <w:shd w:fill="e6e6e6" w:val="clear"/>
          </w:tcPr>
          <w:p w:rsidR="00000000" w:rsidDel="00000000" w:rsidP="00000000" w:rsidRDefault="00000000" w:rsidRPr="00000000" w14:paraId="00000111">
            <w:pPr>
              <w:jc w:val="right"/>
              <w:rPr>
                <w:b w:val="1"/>
              </w:rPr>
            </w:pPr>
            <w:r w:rsidDel="00000000" w:rsidR="00000000" w:rsidRPr="00000000">
              <w:rPr>
                <w:b w:val="1"/>
                <w:rtl w:val="0"/>
              </w:rPr>
              <w:t xml:space="preserve">P1.2</w:t>
            </w:r>
          </w:p>
        </w:tc>
        <w:tc>
          <w:tcPr>
            <w:shd w:fill="auto" w:val="clear"/>
          </w:tcPr>
          <w:p w:rsidR="00000000" w:rsidDel="00000000" w:rsidP="00000000" w:rsidRDefault="00000000" w:rsidRPr="00000000" w14:paraId="00000113">
            <w:pPr>
              <w:rPr>
                <w:b w:val="1"/>
              </w:rPr>
            </w:pPr>
            <w:r w:rsidDel="00000000" w:rsidR="00000000" w:rsidRPr="00000000">
              <w:rPr>
                <w:b w:val="1"/>
                <w:rtl w:val="0"/>
              </w:rPr>
              <w:t xml:space="preserve">Needs Identification</w:t>
            </w:r>
          </w:p>
        </w:tc>
      </w:tr>
      <w:tr>
        <w:trPr>
          <w:cantSplit w:val="0"/>
          <w:trHeight w:val="231" w:hRule="atLeast"/>
          <w:tblHeader w:val="0"/>
        </w:trPr>
        <w:tc>
          <w:tcPr>
            <w:gridSpan w:val="2"/>
            <w:vMerge w:val="continue"/>
            <w:shd w:fill="e6e6e6"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Pr>
          <w:p w:rsidR="00000000" w:rsidDel="00000000" w:rsidP="00000000" w:rsidRDefault="00000000" w:rsidRPr="00000000" w14:paraId="00000116">
            <w:pPr>
              <w:jc w:val="both"/>
              <w:rPr>
                <w:b w:val="1"/>
                <w:i w:val="1"/>
              </w:rPr>
            </w:pPr>
            <w:r w:rsidDel="00000000" w:rsidR="00000000" w:rsidRPr="00000000">
              <w:rPr>
                <w:i w:val="1"/>
                <w:rtl w:val="0"/>
              </w:rPr>
              <w:t xml:space="preserve">Quantify energy consumption by end use. Identify loads and peak demand profiles. Align demand with the most suitable renewable technologies.</w:t>
            </w:r>
            <w:r w:rsidDel="00000000" w:rsidR="00000000" w:rsidRPr="00000000">
              <w:rPr>
                <w:rtl w:val="0"/>
              </w:rPr>
            </w:r>
          </w:p>
        </w:tc>
      </w:tr>
      <w:tr>
        <w:trPr>
          <w:cantSplit w:val="0"/>
          <w:trHeight w:val="231" w:hRule="atLeast"/>
          <w:tblHeader w:val="0"/>
        </w:trPr>
        <w:tc>
          <w:tcPr>
            <w:gridSpan w:val="2"/>
            <w:vMerge w:val="restart"/>
            <w:shd w:fill="e6e6e6" w:val="clear"/>
          </w:tcPr>
          <w:p w:rsidR="00000000" w:rsidDel="00000000" w:rsidP="00000000" w:rsidRDefault="00000000" w:rsidRPr="00000000" w14:paraId="00000117">
            <w:pPr>
              <w:jc w:val="right"/>
              <w:rPr>
                <w:b w:val="1"/>
              </w:rPr>
            </w:pPr>
            <w:r w:rsidDel="00000000" w:rsidR="00000000" w:rsidRPr="00000000">
              <w:rPr>
                <w:b w:val="1"/>
                <w:rtl w:val="0"/>
              </w:rPr>
              <w:t xml:space="preserve">P1.3</w:t>
            </w:r>
          </w:p>
        </w:tc>
        <w:tc>
          <w:tcPr>
            <w:shd w:fill="auto" w:val="clear"/>
          </w:tcPr>
          <w:p w:rsidR="00000000" w:rsidDel="00000000" w:rsidP="00000000" w:rsidRDefault="00000000" w:rsidRPr="00000000" w14:paraId="00000119">
            <w:pPr>
              <w:rPr>
                <w:b w:val="1"/>
              </w:rPr>
            </w:pPr>
            <w:r w:rsidDel="00000000" w:rsidR="00000000" w:rsidRPr="00000000">
              <w:rPr>
                <w:b w:val="1"/>
                <w:rtl w:val="0"/>
              </w:rPr>
              <w:t xml:space="preserve">Feasibility Analysis</w:t>
            </w:r>
          </w:p>
        </w:tc>
      </w:tr>
      <w:tr>
        <w:trPr>
          <w:cantSplit w:val="0"/>
          <w:trHeight w:val="231" w:hRule="atLeast"/>
          <w:tblHeader w:val="0"/>
        </w:trPr>
        <w:tc>
          <w:tcPr>
            <w:gridSpan w:val="2"/>
            <w:vMerge w:val="continue"/>
            <w:shd w:fill="e6e6e6"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Pr>
          <w:p w:rsidR="00000000" w:rsidDel="00000000" w:rsidP="00000000" w:rsidRDefault="00000000" w:rsidRPr="00000000" w14:paraId="0000011C">
            <w:pPr>
              <w:jc w:val="both"/>
              <w:rPr>
                <w:b w:val="1"/>
                <w:i w:val="1"/>
              </w:rPr>
            </w:pPr>
            <w:r w:rsidDel="00000000" w:rsidR="00000000" w:rsidRPr="00000000">
              <w:rPr>
                <w:i w:val="1"/>
                <w:rtl w:val="0"/>
              </w:rPr>
              <w:t xml:space="preserve">Assess technical and economic viability  (Include preliminary system, envelope performance, and regulatory compliance.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1D">
            <w:pPr>
              <w:rPr>
                <w:b w:val="1"/>
              </w:rPr>
            </w:pPr>
            <w:r w:rsidDel="00000000" w:rsidR="00000000" w:rsidRPr="00000000">
              <w:rPr>
                <w:b w:val="1"/>
                <w:rtl w:val="0"/>
              </w:rPr>
              <w:t xml:space="preserve">P2</w:t>
            </w:r>
          </w:p>
        </w:tc>
        <w:tc>
          <w:tcPr>
            <w:gridSpan w:val="2"/>
            <w:shd w:fill="ffffff" w:val="clear"/>
          </w:tcPr>
          <w:p w:rsidR="00000000" w:rsidDel="00000000" w:rsidP="00000000" w:rsidRDefault="00000000" w:rsidRPr="00000000" w14:paraId="0000011E">
            <w:pPr>
              <w:rPr>
                <w:b w:val="1"/>
              </w:rPr>
            </w:pPr>
            <w:r w:rsidDel="00000000" w:rsidR="00000000" w:rsidRPr="00000000">
              <w:rPr>
                <w:b w:val="1"/>
                <w:rtl w:val="0"/>
              </w:rPr>
              <w:t xml:space="preserve">System Design and Selection </w:t>
            </w:r>
          </w:p>
        </w:tc>
      </w:tr>
      <w:tr>
        <w:trPr>
          <w:cantSplit w:val="0"/>
          <w:tblHeader w:val="0"/>
        </w:trPr>
        <w:tc>
          <w:tcPr>
            <w:gridSpan w:val="3"/>
            <w:shd w:fill="ffffff" w:val="clear"/>
          </w:tcPr>
          <w:p w:rsidR="00000000" w:rsidDel="00000000" w:rsidP="00000000" w:rsidRDefault="00000000" w:rsidRPr="00000000" w14:paraId="00000120">
            <w:pPr>
              <w:jc w:val="both"/>
              <w:rPr/>
            </w:pPr>
            <w:r w:rsidDel="00000000" w:rsidR="00000000" w:rsidRPr="00000000">
              <w:rPr>
                <w:rtl w:val="0"/>
              </w:rPr>
              <w:t xml:space="preserve">Translate assessment into system specifications. Implementation time depending on building complexity and technologies involved</w:t>
            </w:r>
          </w:p>
        </w:tc>
      </w:tr>
      <w:tr>
        <w:trPr>
          <w:cantSplit w:val="0"/>
          <w:tblHeader w:val="0"/>
        </w:trPr>
        <w:tc>
          <w:tcPr>
            <w:gridSpan w:val="2"/>
            <w:vMerge w:val="restart"/>
            <w:shd w:fill="e6e6e6" w:val="clear"/>
          </w:tcPr>
          <w:p w:rsidR="00000000" w:rsidDel="00000000" w:rsidP="00000000" w:rsidRDefault="00000000" w:rsidRPr="00000000" w14:paraId="00000123">
            <w:pPr>
              <w:jc w:val="right"/>
              <w:rPr>
                <w:b w:val="1"/>
              </w:rPr>
            </w:pPr>
            <w:r w:rsidDel="00000000" w:rsidR="00000000" w:rsidRPr="00000000">
              <w:rPr>
                <w:b w:val="1"/>
                <w:rtl w:val="0"/>
              </w:rPr>
              <w:t xml:space="preserve">P2.1</w:t>
            </w:r>
          </w:p>
        </w:tc>
        <w:tc>
          <w:tcPr>
            <w:shd w:fill="ffffff" w:val="clear"/>
          </w:tcPr>
          <w:p w:rsidR="00000000" w:rsidDel="00000000" w:rsidP="00000000" w:rsidRDefault="00000000" w:rsidRPr="00000000" w14:paraId="00000125">
            <w:pPr>
              <w:rPr>
                <w:b w:val="1"/>
              </w:rPr>
            </w:pPr>
            <w:r w:rsidDel="00000000" w:rsidR="00000000" w:rsidRPr="00000000">
              <w:rPr>
                <w:b w:val="1"/>
                <w:rtl w:val="0"/>
              </w:rPr>
              <w:t xml:space="preserve">Technology Selection and Sizing</w:t>
            </w:r>
          </w:p>
        </w:tc>
      </w:tr>
      <w:tr>
        <w:trPr>
          <w:cantSplit w:val="0"/>
          <w:tblHeader w:val="0"/>
        </w:trPr>
        <w:tc>
          <w:tcPr>
            <w:gridSpan w:val="2"/>
            <w:vMerge w:val="continue"/>
            <w:shd w:fill="e6e6e6" w:val="cle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28">
            <w:pPr>
              <w:jc w:val="both"/>
              <w:rPr>
                <w:b w:val="1"/>
                <w:i w:val="1"/>
              </w:rPr>
            </w:pPr>
            <w:r w:rsidDel="00000000" w:rsidR="00000000" w:rsidRPr="00000000">
              <w:rPr>
                <w:i w:val="1"/>
                <w:rtl w:val="0"/>
              </w:rPr>
              <w:t xml:space="preserve">Choose technologies based on site conditions and demand. Dimension systems and ensure compatibility with HVAC and envelope interventions.</w:t>
            </w:r>
            <w:r w:rsidDel="00000000" w:rsidR="00000000" w:rsidRPr="00000000">
              <w:rPr>
                <w:rtl w:val="0"/>
              </w:rPr>
            </w:r>
          </w:p>
        </w:tc>
      </w:tr>
      <w:tr>
        <w:trPr>
          <w:cantSplit w:val="0"/>
          <w:tblHeader w:val="0"/>
        </w:trPr>
        <w:tc>
          <w:tcPr>
            <w:gridSpan w:val="2"/>
            <w:vMerge w:val="restart"/>
            <w:shd w:fill="e6e6e6" w:val="clear"/>
          </w:tcPr>
          <w:p w:rsidR="00000000" w:rsidDel="00000000" w:rsidP="00000000" w:rsidRDefault="00000000" w:rsidRPr="00000000" w14:paraId="00000129">
            <w:pPr>
              <w:jc w:val="right"/>
              <w:rPr>
                <w:b w:val="1"/>
              </w:rPr>
            </w:pPr>
            <w:r w:rsidDel="00000000" w:rsidR="00000000" w:rsidRPr="00000000">
              <w:rPr>
                <w:b w:val="1"/>
                <w:rtl w:val="0"/>
              </w:rPr>
              <w:t xml:space="preserve">P2.2</w:t>
            </w:r>
          </w:p>
        </w:tc>
        <w:tc>
          <w:tcPr>
            <w:shd w:fill="ffffff" w:val="clear"/>
          </w:tcPr>
          <w:p w:rsidR="00000000" w:rsidDel="00000000" w:rsidP="00000000" w:rsidRDefault="00000000" w:rsidRPr="00000000" w14:paraId="0000012B">
            <w:pPr>
              <w:rPr>
                <w:b w:val="1"/>
              </w:rPr>
            </w:pPr>
            <w:r w:rsidDel="00000000" w:rsidR="00000000" w:rsidRPr="00000000">
              <w:rPr>
                <w:b w:val="1"/>
                <w:rtl w:val="0"/>
              </w:rPr>
              <w:t xml:space="preserve">Integration and Layout Design</w:t>
            </w:r>
          </w:p>
        </w:tc>
      </w:tr>
      <w:tr>
        <w:trPr>
          <w:cantSplit w:val="0"/>
          <w:tblHeader w:val="0"/>
        </w:trPr>
        <w:tc>
          <w:tcPr>
            <w:gridSpan w:val="2"/>
            <w:vMerge w:val="continue"/>
            <w:shd w:fill="e6e6e6"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2E">
            <w:pPr>
              <w:jc w:val="both"/>
              <w:rPr>
                <w:b w:val="1"/>
                <w:i w:val="1"/>
              </w:rPr>
            </w:pPr>
            <w:r w:rsidDel="00000000" w:rsidR="00000000" w:rsidRPr="00000000">
              <w:rPr>
                <w:i w:val="1"/>
                <w:rtl w:val="0"/>
              </w:rPr>
              <w:t xml:space="preserve">Design system layout, such us panel orientation, wind turbine mounting, heat pump loop depth among others.</w:t>
            </w:r>
            <w:r w:rsidDel="00000000" w:rsidR="00000000" w:rsidRPr="00000000">
              <w:rPr>
                <w:rtl w:val="0"/>
              </w:rPr>
            </w:r>
          </w:p>
        </w:tc>
      </w:tr>
      <w:tr>
        <w:trPr>
          <w:cantSplit w:val="0"/>
          <w:tblHeader w:val="0"/>
        </w:trPr>
        <w:tc>
          <w:tcPr>
            <w:gridSpan w:val="2"/>
            <w:vMerge w:val="restart"/>
            <w:shd w:fill="e6e6e6" w:val="clear"/>
          </w:tcPr>
          <w:p w:rsidR="00000000" w:rsidDel="00000000" w:rsidP="00000000" w:rsidRDefault="00000000" w:rsidRPr="00000000" w14:paraId="0000012F">
            <w:pPr>
              <w:jc w:val="right"/>
              <w:rPr>
                <w:b w:val="1"/>
              </w:rPr>
            </w:pPr>
            <w:r w:rsidDel="00000000" w:rsidR="00000000" w:rsidRPr="00000000">
              <w:rPr>
                <w:b w:val="1"/>
                <w:rtl w:val="0"/>
              </w:rPr>
              <w:t xml:space="preserve">P2.3</w:t>
            </w:r>
          </w:p>
        </w:tc>
        <w:tc>
          <w:tcPr>
            <w:shd w:fill="ffffff" w:val="clear"/>
          </w:tcPr>
          <w:p w:rsidR="00000000" w:rsidDel="00000000" w:rsidP="00000000" w:rsidRDefault="00000000" w:rsidRPr="00000000" w14:paraId="00000131">
            <w:pPr>
              <w:rPr>
                <w:b w:val="1"/>
              </w:rPr>
            </w:pPr>
            <w:r w:rsidDel="00000000" w:rsidR="00000000" w:rsidRPr="00000000">
              <w:rPr>
                <w:b w:val="1"/>
                <w:rtl w:val="0"/>
              </w:rPr>
              <w:t xml:space="preserve">Grid and Control Strategy</w:t>
            </w:r>
          </w:p>
        </w:tc>
      </w:tr>
      <w:tr>
        <w:trPr>
          <w:cantSplit w:val="0"/>
          <w:tblHeader w:val="0"/>
        </w:trPr>
        <w:tc>
          <w:tcPr>
            <w:gridSpan w:val="2"/>
            <w:vMerge w:val="continue"/>
            <w:shd w:fill="e6e6e6"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34">
            <w:pPr>
              <w:jc w:val="both"/>
              <w:rPr>
                <w:b w:val="1"/>
                <w:i w:val="1"/>
              </w:rPr>
            </w:pPr>
            <w:r w:rsidDel="00000000" w:rsidR="00000000" w:rsidRPr="00000000">
              <w:rPr>
                <w:i w:val="1"/>
                <w:rtl w:val="0"/>
              </w:rPr>
              <w:t xml:space="preserve">Define grid connection, battery backup, and smart controls.</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35">
            <w:pPr>
              <w:rPr>
                <w:b w:val="1"/>
              </w:rPr>
            </w:pPr>
            <w:r w:rsidDel="00000000" w:rsidR="00000000" w:rsidRPr="00000000">
              <w:rPr>
                <w:b w:val="1"/>
                <w:rtl w:val="0"/>
              </w:rPr>
              <w:t xml:space="preserve">P3</w:t>
            </w:r>
          </w:p>
        </w:tc>
        <w:tc>
          <w:tcPr>
            <w:gridSpan w:val="2"/>
            <w:shd w:fill="ffffff" w:val="clear"/>
          </w:tcPr>
          <w:p w:rsidR="00000000" w:rsidDel="00000000" w:rsidP="00000000" w:rsidRDefault="00000000" w:rsidRPr="00000000" w14:paraId="00000136">
            <w:pPr>
              <w:rPr>
                <w:b w:val="1"/>
              </w:rPr>
            </w:pPr>
            <w:r w:rsidDel="00000000" w:rsidR="00000000" w:rsidRPr="00000000">
              <w:rPr>
                <w:b w:val="1"/>
                <w:rtl w:val="0"/>
              </w:rPr>
              <w:t xml:space="preserve">Implementation</w:t>
            </w:r>
          </w:p>
        </w:tc>
      </w:tr>
      <w:tr>
        <w:trPr>
          <w:cantSplit w:val="0"/>
          <w:tblHeader w:val="0"/>
        </w:trPr>
        <w:tc>
          <w:tcPr>
            <w:gridSpan w:val="3"/>
            <w:shd w:fill="ffffff" w:val="clear"/>
          </w:tcPr>
          <w:p w:rsidR="00000000" w:rsidDel="00000000" w:rsidP="00000000" w:rsidRDefault="00000000" w:rsidRPr="00000000" w14:paraId="00000138">
            <w:pPr>
              <w:jc w:val="both"/>
              <w:rPr>
                <w:b w:val="1"/>
              </w:rPr>
            </w:pPr>
            <w:r w:rsidDel="00000000" w:rsidR="00000000" w:rsidRPr="00000000">
              <w:rPr>
                <w:rtl w:val="0"/>
              </w:rPr>
              <w:t xml:space="preserve">Procurement, installation, and commissioning</w:t>
            </w:r>
            <w:r w:rsidDel="00000000" w:rsidR="00000000" w:rsidRPr="00000000">
              <w:rPr>
                <w:rtl w:val="0"/>
              </w:rPr>
            </w:r>
          </w:p>
        </w:tc>
      </w:tr>
      <w:tr>
        <w:trPr>
          <w:cantSplit w:val="0"/>
          <w:tblHeader w:val="0"/>
        </w:trPr>
        <w:tc>
          <w:tcPr>
            <w:gridSpan w:val="2"/>
            <w:vMerge w:val="restart"/>
            <w:shd w:fill="e6e6e6" w:val="clear"/>
          </w:tcPr>
          <w:p w:rsidR="00000000" w:rsidDel="00000000" w:rsidP="00000000" w:rsidRDefault="00000000" w:rsidRPr="00000000" w14:paraId="0000013B">
            <w:pPr>
              <w:jc w:val="right"/>
              <w:rPr>
                <w:b w:val="1"/>
              </w:rPr>
            </w:pPr>
            <w:r w:rsidDel="00000000" w:rsidR="00000000" w:rsidRPr="00000000">
              <w:rPr>
                <w:b w:val="1"/>
                <w:rtl w:val="0"/>
              </w:rPr>
              <w:t xml:space="preserve">P3.1</w:t>
            </w:r>
          </w:p>
        </w:tc>
        <w:tc>
          <w:tcPr>
            <w:shd w:fill="ffffff" w:val="clear"/>
          </w:tcPr>
          <w:p w:rsidR="00000000" w:rsidDel="00000000" w:rsidP="00000000" w:rsidRDefault="00000000" w:rsidRPr="00000000" w14:paraId="0000013D">
            <w:pPr>
              <w:rPr>
                <w:b w:val="1"/>
              </w:rPr>
            </w:pPr>
            <w:r w:rsidDel="00000000" w:rsidR="00000000" w:rsidRPr="00000000">
              <w:rPr>
                <w:b w:val="1"/>
                <w:rtl w:val="0"/>
              </w:rPr>
              <w:t xml:space="preserve">Energy efficiency works</w:t>
            </w:r>
          </w:p>
        </w:tc>
      </w:tr>
      <w:tr>
        <w:trPr>
          <w:cantSplit w:val="0"/>
          <w:tblHeader w:val="0"/>
        </w:trPr>
        <w:tc>
          <w:tcPr>
            <w:gridSpan w:val="2"/>
            <w:vMerge w:val="continue"/>
            <w:shd w:fill="e6e6e6"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40">
            <w:pPr>
              <w:rPr>
                <w:b w:val="1"/>
                <w:i w:val="1"/>
              </w:rPr>
            </w:pPr>
            <w:r w:rsidDel="00000000" w:rsidR="00000000" w:rsidRPr="00000000">
              <w:rPr>
                <w:i w:val="1"/>
                <w:rtl w:val="0"/>
              </w:rPr>
              <w:t xml:space="preserve">Upgrade envelope, HVAC, lighting (LED), and airtightness</w:t>
            </w:r>
            <w:r w:rsidDel="00000000" w:rsidR="00000000" w:rsidRPr="00000000">
              <w:rPr>
                <w:rtl w:val="0"/>
              </w:rPr>
            </w:r>
          </w:p>
        </w:tc>
      </w:tr>
      <w:tr>
        <w:trPr>
          <w:cantSplit w:val="0"/>
          <w:tblHeader w:val="0"/>
        </w:trPr>
        <w:tc>
          <w:tcPr>
            <w:gridSpan w:val="2"/>
            <w:vMerge w:val="restart"/>
            <w:shd w:fill="e6e6e6" w:val="clear"/>
          </w:tcPr>
          <w:p w:rsidR="00000000" w:rsidDel="00000000" w:rsidP="00000000" w:rsidRDefault="00000000" w:rsidRPr="00000000" w14:paraId="00000141">
            <w:pPr>
              <w:jc w:val="right"/>
              <w:rPr>
                <w:b w:val="1"/>
              </w:rPr>
            </w:pPr>
            <w:r w:rsidDel="00000000" w:rsidR="00000000" w:rsidRPr="00000000">
              <w:rPr>
                <w:b w:val="1"/>
                <w:rtl w:val="0"/>
              </w:rPr>
              <w:t xml:space="preserve">P3.2</w:t>
            </w:r>
          </w:p>
        </w:tc>
        <w:tc>
          <w:tcPr>
            <w:shd w:fill="ffffff" w:val="clear"/>
          </w:tcPr>
          <w:p w:rsidR="00000000" w:rsidDel="00000000" w:rsidP="00000000" w:rsidRDefault="00000000" w:rsidRPr="00000000" w14:paraId="00000143">
            <w:pPr>
              <w:rPr>
                <w:b w:val="1"/>
              </w:rPr>
            </w:pPr>
            <w:r w:rsidDel="00000000" w:rsidR="00000000" w:rsidRPr="00000000">
              <w:rPr>
                <w:b w:val="1"/>
                <w:rtl w:val="0"/>
              </w:rPr>
              <w:t xml:space="preserve">Renewable systems installation</w:t>
            </w:r>
            <w:r w:rsidDel="00000000" w:rsidR="00000000" w:rsidRPr="00000000">
              <w:rPr>
                <w:b w:val="1"/>
                <w:color w:val="ed7d31"/>
                <w:rtl w:val="0"/>
              </w:rPr>
              <w:t xml:space="preserve"> </w:t>
            </w:r>
            <w:r w:rsidDel="00000000" w:rsidR="00000000" w:rsidRPr="00000000">
              <w:rPr>
                <w:rtl w:val="0"/>
              </w:rPr>
            </w:r>
          </w:p>
        </w:tc>
      </w:tr>
      <w:tr>
        <w:trPr>
          <w:cantSplit w:val="0"/>
          <w:tblHeader w:val="0"/>
        </w:trPr>
        <w:tc>
          <w:tcPr>
            <w:gridSpan w:val="2"/>
            <w:vMerge w:val="continue"/>
            <w:shd w:fill="e6e6e6"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46">
            <w:pPr>
              <w:rPr>
                <w:b w:val="1"/>
              </w:rPr>
            </w:pPr>
            <w:r w:rsidDel="00000000" w:rsidR="00000000" w:rsidRPr="00000000">
              <w:rPr>
                <w:i w:val="1"/>
                <w:rtl w:val="0"/>
              </w:rPr>
              <w:t xml:space="preserve">Install selected RES</w:t>
            </w:r>
            <w:r w:rsidDel="00000000" w:rsidR="00000000" w:rsidRPr="00000000">
              <w:rPr>
                <w:rtl w:val="0"/>
              </w:rPr>
            </w:r>
          </w:p>
        </w:tc>
      </w:tr>
      <w:tr>
        <w:trPr>
          <w:cantSplit w:val="0"/>
          <w:tblHeader w:val="0"/>
        </w:trPr>
        <w:tc>
          <w:tcPr>
            <w:gridSpan w:val="2"/>
            <w:vMerge w:val="restart"/>
            <w:shd w:fill="e6e6e6" w:val="clear"/>
          </w:tcPr>
          <w:p w:rsidR="00000000" w:rsidDel="00000000" w:rsidP="00000000" w:rsidRDefault="00000000" w:rsidRPr="00000000" w14:paraId="00000147">
            <w:pPr>
              <w:jc w:val="right"/>
              <w:rPr>
                <w:b w:val="1"/>
              </w:rPr>
            </w:pPr>
            <w:r w:rsidDel="00000000" w:rsidR="00000000" w:rsidRPr="00000000">
              <w:rPr>
                <w:b w:val="1"/>
                <w:rtl w:val="0"/>
              </w:rPr>
              <w:t xml:space="preserve">P3.3</w:t>
            </w:r>
          </w:p>
        </w:tc>
        <w:tc>
          <w:tcPr>
            <w:shd w:fill="ffffff" w:val="clear"/>
          </w:tcPr>
          <w:p w:rsidR="00000000" w:rsidDel="00000000" w:rsidP="00000000" w:rsidRDefault="00000000" w:rsidRPr="00000000" w14:paraId="00000149">
            <w:pPr>
              <w:rPr>
                <w:b w:val="1"/>
              </w:rPr>
            </w:pPr>
            <w:r w:rsidDel="00000000" w:rsidR="00000000" w:rsidRPr="00000000">
              <w:rPr>
                <w:b w:val="1"/>
                <w:rtl w:val="0"/>
              </w:rPr>
              <w:t xml:space="preserve">Storage and smart systems </w:t>
            </w:r>
          </w:p>
        </w:tc>
      </w:tr>
      <w:tr>
        <w:trPr>
          <w:cantSplit w:val="0"/>
          <w:tblHeader w:val="0"/>
        </w:trPr>
        <w:tc>
          <w:tcPr>
            <w:gridSpan w:val="2"/>
            <w:vMerge w:val="continue"/>
            <w:shd w:fill="e6e6e6"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4C">
            <w:pPr>
              <w:rPr>
                <w:b w:val="1"/>
              </w:rPr>
            </w:pPr>
            <w:r w:rsidDel="00000000" w:rsidR="00000000" w:rsidRPr="00000000">
              <w:rPr>
                <w:i w:val="1"/>
                <w:rtl w:val="0"/>
              </w:rPr>
              <w:t xml:space="preserve">Add storage, electrical batteries, and EMS. Integrate with smart meters and occupant interfaces.</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4D">
            <w:pPr>
              <w:rPr>
                <w:b w:val="1"/>
              </w:rPr>
            </w:pPr>
            <w:r w:rsidDel="00000000" w:rsidR="00000000" w:rsidRPr="00000000">
              <w:rPr>
                <w:b w:val="1"/>
                <w:rtl w:val="0"/>
              </w:rPr>
              <w:t xml:space="preserve">P4</w:t>
            </w:r>
          </w:p>
        </w:tc>
        <w:tc>
          <w:tcPr>
            <w:gridSpan w:val="2"/>
            <w:shd w:fill="ffffff" w:val="clear"/>
          </w:tcPr>
          <w:p w:rsidR="00000000" w:rsidDel="00000000" w:rsidP="00000000" w:rsidRDefault="00000000" w:rsidRPr="00000000" w14:paraId="0000014E">
            <w:pPr>
              <w:rPr>
                <w:b w:val="1"/>
              </w:rPr>
            </w:pPr>
            <w:r w:rsidDel="00000000" w:rsidR="00000000" w:rsidRPr="00000000">
              <w:rPr>
                <w:b w:val="1"/>
                <w:rtl w:val="0"/>
              </w:rPr>
              <w:t xml:space="preserve">Monitoring and Maintenance</w:t>
            </w:r>
          </w:p>
        </w:tc>
      </w:tr>
      <w:tr>
        <w:trPr>
          <w:cantSplit w:val="0"/>
          <w:tblHeader w:val="0"/>
        </w:trPr>
        <w:tc>
          <w:tcPr>
            <w:gridSpan w:val="3"/>
            <w:shd w:fill="ffffff" w:val="clear"/>
          </w:tcPr>
          <w:p w:rsidR="00000000" w:rsidDel="00000000" w:rsidP="00000000" w:rsidRDefault="00000000" w:rsidRPr="00000000" w14:paraId="00000150">
            <w:pPr>
              <w:jc w:val="both"/>
              <w:rPr>
                <w:color w:val="ed7d31"/>
              </w:rPr>
            </w:pPr>
            <w:r w:rsidDel="00000000" w:rsidR="00000000" w:rsidRPr="00000000">
              <w:rPr>
                <w:rtl w:val="0"/>
              </w:rPr>
              <w:t xml:space="preserve">Long-term phase for optimisation and reliability. Continuous process starting at commissioning.</w:t>
            </w:r>
            <w:r w:rsidDel="00000000" w:rsidR="00000000" w:rsidRPr="00000000">
              <w:rPr>
                <w:rtl w:val="0"/>
              </w:rPr>
            </w:r>
          </w:p>
        </w:tc>
      </w:tr>
      <w:tr>
        <w:trPr>
          <w:cantSplit w:val="0"/>
          <w:tblHeader w:val="0"/>
        </w:trPr>
        <w:tc>
          <w:tcPr>
            <w:gridSpan w:val="2"/>
            <w:vMerge w:val="restart"/>
            <w:shd w:fill="e6e6e6" w:val="clear"/>
          </w:tcPr>
          <w:p w:rsidR="00000000" w:rsidDel="00000000" w:rsidP="00000000" w:rsidRDefault="00000000" w:rsidRPr="00000000" w14:paraId="00000153">
            <w:pPr>
              <w:jc w:val="right"/>
              <w:rPr>
                <w:b w:val="1"/>
              </w:rPr>
            </w:pPr>
            <w:r w:rsidDel="00000000" w:rsidR="00000000" w:rsidRPr="00000000">
              <w:rPr>
                <w:b w:val="1"/>
                <w:rtl w:val="0"/>
              </w:rPr>
              <w:t xml:space="preserve">P4.1</w:t>
            </w:r>
          </w:p>
        </w:tc>
        <w:tc>
          <w:tcPr>
            <w:shd w:fill="ffffff" w:val="clear"/>
          </w:tcPr>
          <w:p w:rsidR="00000000" w:rsidDel="00000000" w:rsidP="00000000" w:rsidRDefault="00000000" w:rsidRPr="00000000" w14:paraId="00000155">
            <w:pPr>
              <w:rPr>
                <w:b w:val="1"/>
              </w:rPr>
            </w:pPr>
            <w:r w:rsidDel="00000000" w:rsidR="00000000" w:rsidRPr="00000000">
              <w:rPr>
                <w:b w:val="1"/>
                <w:rtl w:val="0"/>
              </w:rPr>
              <w:t xml:space="preserve">System testing and commissioning</w:t>
            </w:r>
            <w:r w:rsidDel="00000000" w:rsidR="00000000" w:rsidRPr="00000000">
              <w:rPr>
                <w:b w:val="1"/>
                <w:color w:val="ed7d31"/>
                <w:rtl w:val="0"/>
              </w:rPr>
              <w:t xml:space="preserve">     </w:t>
            </w:r>
            <w:r w:rsidDel="00000000" w:rsidR="00000000" w:rsidRPr="00000000">
              <w:rPr>
                <w:rtl w:val="0"/>
              </w:rPr>
            </w:r>
          </w:p>
        </w:tc>
      </w:tr>
      <w:tr>
        <w:trPr>
          <w:cantSplit w:val="0"/>
          <w:tblHeader w:val="0"/>
        </w:trPr>
        <w:tc>
          <w:tcPr>
            <w:gridSpan w:val="2"/>
            <w:vMerge w:val="continue"/>
            <w:shd w:fill="e6e6e6" w:val="cle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tcPr>
          <w:p w:rsidR="00000000" w:rsidDel="00000000" w:rsidP="00000000" w:rsidRDefault="00000000" w:rsidRPr="00000000" w14:paraId="00000158">
            <w:pPr>
              <w:jc w:val="both"/>
              <w:rPr/>
            </w:pPr>
            <w:r w:rsidDel="00000000" w:rsidR="00000000" w:rsidRPr="00000000">
              <w:rPr>
                <w:rtl w:val="0"/>
              </w:rPr>
              <w:t xml:space="preserve">Check that all systems are installed correctly and working safely (inverters, batteries, heat pumps). Ensure connection with energy management systems (EMS) and provide user manuals and basic training.</w:t>
            </w:r>
          </w:p>
        </w:tc>
      </w:tr>
      <w:tr>
        <w:trPr>
          <w:cantSplit w:val="0"/>
          <w:tblHeader w:val="0"/>
        </w:trPr>
        <w:tc>
          <w:tcPr>
            <w:gridSpan w:val="2"/>
            <w:vMerge w:val="restart"/>
            <w:shd w:fill="e6e6e6" w:val="clear"/>
          </w:tcPr>
          <w:p w:rsidR="00000000" w:rsidDel="00000000" w:rsidP="00000000" w:rsidRDefault="00000000" w:rsidRPr="00000000" w14:paraId="00000159">
            <w:pPr>
              <w:jc w:val="right"/>
              <w:rPr>
                <w:b w:val="1"/>
              </w:rPr>
            </w:pPr>
            <w:r w:rsidDel="00000000" w:rsidR="00000000" w:rsidRPr="00000000">
              <w:rPr>
                <w:b w:val="1"/>
                <w:rtl w:val="0"/>
              </w:rPr>
              <w:t xml:space="preserve">P4.2</w:t>
            </w:r>
          </w:p>
        </w:tc>
        <w:tc>
          <w:tcPr>
            <w:shd w:fill="ffffff" w:val="clear"/>
          </w:tcPr>
          <w:p w:rsidR="00000000" w:rsidDel="00000000" w:rsidP="00000000" w:rsidRDefault="00000000" w:rsidRPr="00000000" w14:paraId="0000015B">
            <w:pPr>
              <w:rPr>
                <w:color w:val="ed7d31"/>
              </w:rPr>
            </w:pPr>
            <w:r w:rsidDel="00000000" w:rsidR="00000000" w:rsidRPr="00000000">
              <w:rPr>
                <w:b w:val="1"/>
                <w:rtl w:val="0"/>
              </w:rPr>
              <w:t xml:space="preserve">Ongoing monitoring and servicing: </w:t>
            </w:r>
            <w:r w:rsidDel="00000000" w:rsidR="00000000" w:rsidRPr="00000000">
              <w:rPr>
                <w:rtl w:val="0"/>
              </w:rPr>
            </w:r>
          </w:p>
        </w:tc>
      </w:tr>
      <w:tr>
        <w:trPr>
          <w:cantSplit w:val="0"/>
          <w:tblHeader w:val="0"/>
        </w:trPr>
        <w:tc>
          <w:tcPr>
            <w:gridSpan w:val="2"/>
            <w:vMerge w:val="continue"/>
            <w:shd w:fill="e6e6e6"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ed7d31"/>
              </w:rPr>
            </w:pPr>
            <w:r w:rsidDel="00000000" w:rsidR="00000000" w:rsidRPr="00000000">
              <w:rPr>
                <w:rtl w:val="0"/>
              </w:rPr>
            </w:r>
          </w:p>
        </w:tc>
        <w:tc>
          <w:tcPr>
            <w:shd w:fill="ffffff" w:val="clear"/>
          </w:tcPr>
          <w:p w:rsidR="00000000" w:rsidDel="00000000" w:rsidP="00000000" w:rsidRDefault="00000000" w:rsidRPr="00000000" w14:paraId="0000015E">
            <w:pPr>
              <w:jc w:val="both"/>
              <w:rPr>
                <w:color w:val="ed7d31"/>
              </w:rPr>
            </w:pPr>
            <w:r w:rsidDel="00000000" w:rsidR="00000000" w:rsidRPr="00000000">
              <w:rPr>
                <w:rtl w:val="0"/>
              </w:rPr>
              <w:t xml:space="preserve">Monitor system performance using digital tools. Schedule regular maintenance and adjust settings to improve efficiency.</w:t>
            </w:r>
            <w:r w:rsidDel="00000000" w:rsidR="00000000" w:rsidRPr="00000000">
              <w:rPr>
                <w:rtl w:val="0"/>
              </w:rPr>
            </w:r>
          </w:p>
        </w:tc>
      </w:tr>
    </w:tbl>
    <w:p w:rsidR="00000000" w:rsidDel="00000000" w:rsidP="00000000" w:rsidRDefault="00000000" w:rsidRPr="00000000" w14:paraId="0000015F">
      <w:pPr>
        <w:jc w:val="center"/>
        <w:rPr>
          <w:sz w:val="2"/>
          <w:szCs w:val="2"/>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GANTT</w:t>
      </w:r>
    </w:p>
    <w:tbl>
      <w:tblPr>
        <w:tblStyle w:val="Table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
        <w:gridCol w:w="148"/>
        <w:gridCol w:w="1382"/>
        <w:gridCol w:w="361"/>
        <w:gridCol w:w="364"/>
        <w:gridCol w:w="362"/>
        <w:gridCol w:w="364"/>
        <w:gridCol w:w="362"/>
        <w:gridCol w:w="364"/>
        <w:gridCol w:w="362"/>
        <w:gridCol w:w="364"/>
        <w:gridCol w:w="362"/>
        <w:gridCol w:w="364"/>
        <w:gridCol w:w="362"/>
        <w:gridCol w:w="364"/>
        <w:gridCol w:w="362"/>
        <w:gridCol w:w="364"/>
        <w:gridCol w:w="362"/>
        <w:gridCol w:w="364"/>
        <w:gridCol w:w="362"/>
        <w:gridCol w:w="358"/>
        <w:tblGridChange w:id="0">
          <w:tblGrid>
            <w:gridCol w:w="437"/>
            <w:gridCol w:w="148"/>
            <w:gridCol w:w="1382"/>
            <w:gridCol w:w="361"/>
            <w:gridCol w:w="364"/>
            <w:gridCol w:w="362"/>
            <w:gridCol w:w="364"/>
            <w:gridCol w:w="362"/>
            <w:gridCol w:w="364"/>
            <w:gridCol w:w="362"/>
            <w:gridCol w:w="364"/>
            <w:gridCol w:w="362"/>
            <w:gridCol w:w="364"/>
            <w:gridCol w:w="362"/>
            <w:gridCol w:w="364"/>
            <w:gridCol w:w="362"/>
            <w:gridCol w:w="364"/>
            <w:gridCol w:w="362"/>
            <w:gridCol w:w="364"/>
            <w:gridCol w:w="362"/>
            <w:gridCol w:w="358"/>
          </w:tblGrid>
        </w:tblGridChange>
      </w:tblGrid>
      <w:tr>
        <w:trPr>
          <w:cantSplit w:val="0"/>
          <w:trHeight w:val="283" w:hRule="atLeast"/>
          <w:tblHeader w:val="0"/>
        </w:trPr>
        <w:tc>
          <w:tcPr>
            <w:gridSpan w:val="3"/>
            <w:tcBorders>
              <w:bottom w:color="000000" w:space="0" w:sz="4" w:val="single"/>
            </w:tcBorders>
            <w:shd w:fill="808080" w:val="clear"/>
            <w:vAlign w:val="center"/>
          </w:tcPr>
          <w:p w:rsidR="00000000" w:rsidDel="00000000" w:rsidP="00000000" w:rsidRDefault="00000000" w:rsidRPr="00000000" w14:paraId="00000161">
            <w:pPr>
              <w:rPr>
                <w:sz w:val="16"/>
                <w:szCs w:val="16"/>
              </w:rPr>
            </w:pP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64">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65">
            <w:pPr>
              <w:jc w:val="center"/>
              <w:rPr>
                <w:sz w:val="12"/>
                <w:szCs w:val="12"/>
              </w:rPr>
            </w:pPr>
            <w:r w:rsidDel="00000000" w:rsidR="00000000" w:rsidRPr="00000000">
              <w:rPr>
                <w:color w:val="ffffff"/>
                <w:sz w:val="12"/>
                <w:szCs w:val="12"/>
                <w:rtl w:val="0"/>
              </w:rPr>
              <w:t xml:space="preserve">1</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66">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67">
            <w:pPr>
              <w:jc w:val="center"/>
              <w:rPr>
                <w:sz w:val="16"/>
                <w:szCs w:val="16"/>
              </w:rPr>
            </w:pPr>
            <w:r w:rsidDel="00000000" w:rsidR="00000000" w:rsidRPr="00000000">
              <w:rPr>
                <w:color w:val="ffffff"/>
                <w:sz w:val="12"/>
                <w:szCs w:val="12"/>
                <w:rtl w:val="0"/>
              </w:rPr>
              <w:t xml:space="preserve">2</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68">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69">
            <w:pPr>
              <w:jc w:val="center"/>
              <w:rPr>
                <w:sz w:val="16"/>
                <w:szCs w:val="16"/>
              </w:rPr>
            </w:pPr>
            <w:r w:rsidDel="00000000" w:rsidR="00000000" w:rsidRPr="00000000">
              <w:rPr>
                <w:color w:val="ffffff"/>
                <w:sz w:val="12"/>
                <w:szCs w:val="12"/>
                <w:rtl w:val="0"/>
              </w:rPr>
              <w:t xml:space="preserve">3</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6A">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6B">
            <w:pPr>
              <w:jc w:val="center"/>
              <w:rPr>
                <w:sz w:val="16"/>
                <w:szCs w:val="16"/>
              </w:rPr>
            </w:pPr>
            <w:r w:rsidDel="00000000" w:rsidR="00000000" w:rsidRPr="00000000">
              <w:rPr>
                <w:color w:val="ffffff"/>
                <w:sz w:val="12"/>
                <w:szCs w:val="12"/>
                <w:rtl w:val="0"/>
              </w:rPr>
              <w:t xml:space="preserve">4</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6C">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6D">
            <w:pPr>
              <w:jc w:val="center"/>
              <w:rPr>
                <w:sz w:val="16"/>
                <w:szCs w:val="16"/>
              </w:rPr>
            </w:pPr>
            <w:r w:rsidDel="00000000" w:rsidR="00000000" w:rsidRPr="00000000">
              <w:rPr>
                <w:color w:val="ffffff"/>
                <w:sz w:val="12"/>
                <w:szCs w:val="12"/>
                <w:rtl w:val="0"/>
              </w:rPr>
              <w:t xml:space="preserve">5</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6E">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6F">
            <w:pPr>
              <w:jc w:val="center"/>
              <w:rPr>
                <w:sz w:val="16"/>
                <w:szCs w:val="16"/>
              </w:rPr>
            </w:pPr>
            <w:r w:rsidDel="00000000" w:rsidR="00000000" w:rsidRPr="00000000">
              <w:rPr>
                <w:color w:val="ffffff"/>
                <w:sz w:val="12"/>
                <w:szCs w:val="12"/>
                <w:rtl w:val="0"/>
              </w:rPr>
              <w:t xml:space="preserve">6</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70">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1">
            <w:pPr>
              <w:jc w:val="center"/>
              <w:rPr>
                <w:sz w:val="16"/>
                <w:szCs w:val="16"/>
              </w:rPr>
            </w:pPr>
            <w:r w:rsidDel="00000000" w:rsidR="00000000" w:rsidRPr="00000000">
              <w:rPr>
                <w:color w:val="ffffff"/>
                <w:sz w:val="12"/>
                <w:szCs w:val="12"/>
                <w:rtl w:val="0"/>
              </w:rPr>
              <w:t xml:space="preserve">7</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72">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3">
            <w:pPr>
              <w:jc w:val="center"/>
              <w:rPr>
                <w:sz w:val="16"/>
                <w:szCs w:val="16"/>
              </w:rPr>
            </w:pPr>
            <w:r w:rsidDel="00000000" w:rsidR="00000000" w:rsidRPr="00000000">
              <w:rPr>
                <w:color w:val="ffffff"/>
                <w:sz w:val="12"/>
                <w:szCs w:val="12"/>
                <w:rtl w:val="0"/>
              </w:rPr>
              <w:t xml:space="preserve">8</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74">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5">
            <w:pPr>
              <w:jc w:val="center"/>
              <w:rPr>
                <w:sz w:val="16"/>
                <w:szCs w:val="16"/>
              </w:rPr>
            </w:pPr>
            <w:r w:rsidDel="00000000" w:rsidR="00000000" w:rsidRPr="00000000">
              <w:rPr>
                <w:color w:val="ffffff"/>
                <w:sz w:val="12"/>
                <w:szCs w:val="12"/>
                <w:rtl w:val="0"/>
              </w:rPr>
              <w:t xml:space="preserve">9</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76">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7">
            <w:pPr>
              <w:jc w:val="center"/>
              <w:rPr>
                <w:sz w:val="16"/>
                <w:szCs w:val="16"/>
              </w:rPr>
            </w:pPr>
            <w:r w:rsidDel="00000000" w:rsidR="00000000" w:rsidRPr="00000000">
              <w:rPr>
                <w:color w:val="ffffff"/>
                <w:sz w:val="12"/>
                <w:szCs w:val="12"/>
                <w:rtl w:val="0"/>
              </w:rPr>
              <w:t xml:space="preserve">10</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78">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9">
            <w:pPr>
              <w:jc w:val="center"/>
              <w:rPr>
                <w:sz w:val="16"/>
                <w:szCs w:val="16"/>
              </w:rPr>
            </w:pPr>
            <w:r w:rsidDel="00000000" w:rsidR="00000000" w:rsidRPr="00000000">
              <w:rPr>
                <w:color w:val="ffffff"/>
                <w:sz w:val="12"/>
                <w:szCs w:val="12"/>
                <w:rtl w:val="0"/>
              </w:rPr>
              <w:t xml:space="preserve">11</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7A">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B">
            <w:pPr>
              <w:jc w:val="center"/>
              <w:rPr>
                <w:color w:val="ffffff"/>
                <w:sz w:val="12"/>
                <w:szCs w:val="12"/>
              </w:rPr>
            </w:pPr>
            <w:r w:rsidDel="00000000" w:rsidR="00000000" w:rsidRPr="00000000">
              <w:rPr>
                <w:color w:val="ffffff"/>
                <w:sz w:val="12"/>
                <w:szCs w:val="12"/>
                <w:rtl w:val="0"/>
              </w:rPr>
              <w:t xml:space="preserve">12</w:t>
            </w:r>
          </w:p>
        </w:tc>
        <w:tc>
          <w:tcPr>
            <w:tcBorders>
              <w:bottom w:color="000000" w:space="0" w:sz="4" w:val="single"/>
            </w:tcBorders>
            <w:shd w:fill="808080" w:val="clear"/>
            <w:vAlign w:val="center"/>
          </w:tcPr>
          <w:p w:rsidR="00000000" w:rsidDel="00000000" w:rsidP="00000000" w:rsidRDefault="00000000" w:rsidRPr="00000000" w14:paraId="0000017C">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D">
            <w:pPr>
              <w:jc w:val="center"/>
              <w:rPr>
                <w:color w:val="ffffff"/>
                <w:sz w:val="12"/>
                <w:szCs w:val="12"/>
              </w:rPr>
            </w:pPr>
            <w:r w:rsidDel="00000000" w:rsidR="00000000" w:rsidRPr="00000000">
              <w:rPr>
                <w:color w:val="ffffff"/>
                <w:sz w:val="12"/>
                <w:szCs w:val="12"/>
                <w:rtl w:val="0"/>
              </w:rPr>
              <w:t xml:space="preserve">13</w:t>
            </w:r>
          </w:p>
        </w:tc>
        <w:tc>
          <w:tcPr>
            <w:tcBorders>
              <w:bottom w:color="000000" w:space="0" w:sz="4" w:val="single"/>
            </w:tcBorders>
            <w:shd w:fill="808080" w:val="clear"/>
            <w:vAlign w:val="center"/>
          </w:tcPr>
          <w:p w:rsidR="00000000" w:rsidDel="00000000" w:rsidP="00000000" w:rsidRDefault="00000000" w:rsidRPr="00000000" w14:paraId="0000017E">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7F">
            <w:pPr>
              <w:jc w:val="center"/>
              <w:rPr>
                <w:color w:val="ffffff"/>
                <w:sz w:val="12"/>
                <w:szCs w:val="12"/>
              </w:rPr>
            </w:pPr>
            <w:r w:rsidDel="00000000" w:rsidR="00000000" w:rsidRPr="00000000">
              <w:rPr>
                <w:color w:val="ffffff"/>
                <w:sz w:val="12"/>
                <w:szCs w:val="12"/>
                <w:rtl w:val="0"/>
              </w:rPr>
              <w:t xml:space="preserve">14</w:t>
            </w:r>
          </w:p>
        </w:tc>
        <w:tc>
          <w:tcPr>
            <w:tcBorders>
              <w:bottom w:color="000000" w:space="0" w:sz="4" w:val="single"/>
            </w:tcBorders>
            <w:shd w:fill="808080" w:val="clear"/>
            <w:vAlign w:val="center"/>
          </w:tcPr>
          <w:p w:rsidR="00000000" w:rsidDel="00000000" w:rsidP="00000000" w:rsidRDefault="00000000" w:rsidRPr="00000000" w14:paraId="00000180">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81">
            <w:pPr>
              <w:jc w:val="center"/>
              <w:rPr>
                <w:color w:val="ffffff"/>
                <w:sz w:val="12"/>
                <w:szCs w:val="12"/>
              </w:rPr>
            </w:pPr>
            <w:r w:rsidDel="00000000" w:rsidR="00000000" w:rsidRPr="00000000">
              <w:rPr>
                <w:color w:val="ffffff"/>
                <w:sz w:val="12"/>
                <w:szCs w:val="12"/>
                <w:rtl w:val="0"/>
              </w:rPr>
              <w:t xml:space="preserve">15</w:t>
            </w:r>
          </w:p>
        </w:tc>
        <w:tc>
          <w:tcPr>
            <w:tcBorders>
              <w:bottom w:color="000000" w:space="0" w:sz="4" w:val="single"/>
            </w:tcBorders>
            <w:shd w:fill="808080" w:val="clear"/>
          </w:tcPr>
          <w:p w:rsidR="00000000" w:rsidDel="00000000" w:rsidP="00000000" w:rsidRDefault="00000000" w:rsidRPr="00000000" w14:paraId="00000182">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83">
            <w:pPr>
              <w:jc w:val="center"/>
              <w:rPr>
                <w:color w:val="ffffff"/>
                <w:sz w:val="12"/>
                <w:szCs w:val="12"/>
              </w:rPr>
            </w:pPr>
            <w:r w:rsidDel="00000000" w:rsidR="00000000" w:rsidRPr="00000000">
              <w:rPr>
                <w:color w:val="ffffff"/>
                <w:sz w:val="12"/>
                <w:szCs w:val="12"/>
                <w:rtl w:val="0"/>
              </w:rPr>
              <w:t xml:space="preserve">16</w:t>
            </w:r>
          </w:p>
        </w:tc>
        <w:tc>
          <w:tcPr>
            <w:tcBorders>
              <w:bottom w:color="000000" w:space="0" w:sz="4" w:val="single"/>
            </w:tcBorders>
            <w:shd w:fill="808080" w:val="clear"/>
          </w:tcPr>
          <w:p w:rsidR="00000000" w:rsidDel="00000000" w:rsidP="00000000" w:rsidRDefault="00000000" w:rsidRPr="00000000" w14:paraId="00000184">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85">
            <w:pPr>
              <w:jc w:val="center"/>
              <w:rPr>
                <w:color w:val="ffffff"/>
                <w:sz w:val="12"/>
                <w:szCs w:val="12"/>
              </w:rPr>
            </w:pPr>
            <w:r w:rsidDel="00000000" w:rsidR="00000000" w:rsidRPr="00000000">
              <w:rPr>
                <w:color w:val="ffffff"/>
                <w:sz w:val="12"/>
                <w:szCs w:val="12"/>
                <w:rtl w:val="0"/>
              </w:rPr>
              <w:t xml:space="preserve">17</w:t>
            </w:r>
          </w:p>
        </w:tc>
        <w:tc>
          <w:tcPr>
            <w:tcBorders>
              <w:bottom w:color="000000" w:space="0" w:sz="4" w:val="single"/>
            </w:tcBorders>
            <w:shd w:fill="808080" w:val="clear"/>
          </w:tcPr>
          <w:p w:rsidR="00000000" w:rsidDel="00000000" w:rsidP="00000000" w:rsidRDefault="00000000" w:rsidRPr="00000000" w14:paraId="00000186">
            <w:pPr>
              <w:jc w:val="center"/>
              <w:rPr>
                <w:color w:val="ffffff"/>
                <w:sz w:val="12"/>
                <w:szCs w:val="12"/>
              </w:rPr>
            </w:pPr>
            <w:r w:rsidDel="00000000" w:rsidR="00000000" w:rsidRPr="00000000">
              <w:rPr>
                <w:color w:val="ffffff"/>
                <w:sz w:val="12"/>
                <w:szCs w:val="12"/>
                <w:rtl w:val="0"/>
              </w:rPr>
              <w:t xml:space="preserve">M</w:t>
            </w:r>
          </w:p>
          <w:p w:rsidR="00000000" w:rsidDel="00000000" w:rsidP="00000000" w:rsidRDefault="00000000" w:rsidRPr="00000000" w14:paraId="00000187">
            <w:pPr>
              <w:jc w:val="center"/>
              <w:rPr>
                <w:color w:val="ffffff"/>
                <w:sz w:val="12"/>
                <w:szCs w:val="12"/>
              </w:rPr>
            </w:pPr>
            <w:r w:rsidDel="00000000" w:rsidR="00000000" w:rsidRPr="00000000">
              <w:rPr>
                <w:color w:val="ffffff"/>
                <w:sz w:val="12"/>
                <w:szCs w:val="12"/>
                <w:rtl w:val="0"/>
              </w:rPr>
              <w:t xml:space="preserve">18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88">
            <w:pPr>
              <w:rPr>
                <w:b w:val="1"/>
                <w:sz w:val="18"/>
                <w:szCs w:val="18"/>
              </w:rPr>
            </w:pPr>
            <w:r w:rsidDel="00000000" w:rsidR="00000000" w:rsidRPr="00000000">
              <w:rPr>
                <w:b w:val="1"/>
                <w:sz w:val="18"/>
                <w:szCs w:val="18"/>
                <w:rtl w:val="0"/>
              </w:rPr>
              <w:t xml:space="preserve">P1</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9">
            <w:pPr>
              <w:rPr>
                <w:b w:val="1"/>
                <w:sz w:val="16"/>
                <w:szCs w:val="16"/>
              </w:rPr>
            </w:pPr>
            <w:r w:rsidDel="00000000" w:rsidR="00000000" w:rsidRPr="00000000">
              <w:rPr>
                <w:b w:val="1"/>
                <w:sz w:val="16"/>
                <w:szCs w:val="16"/>
                <w:rtl w:val="0"/>
              </w:rPr>
              <w:t xml:space="preserve">Assessment and Planning</w:t>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C">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19D">
            <w:pPr>
              <w:jc w:val="right"/>
              <w:rPr>
                <w:b w:val="1"/>
                <w:sz w:val="16"/>
                <w:szCs w:val="16"/>
              </w:rPr>
            </w:pPr>
            <w:r w:rsidDel="00000000" w:rsidR="00000000" w:rsidRPr="00000000">
              <w:rPr>
                <w:b w:val="1"/>
                <w:sz w:val="16"/>
                <w:szCs w:val="16"/>
                <w:rtl w:val="0"/>
              </w:rPr>
              <w:t xml:space="preserve">P.1.1</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19F">
            <w:pPr>
              <w:rPr>
                <w:sz w:val="16"/>
                <w:szCs w:val="16"/>
              </w:rPr>
            </w:pPr>
            <w:r w:rsidDel="00000000" w:rsidR="00000000" w:rsidRPr="00000000">
              <w:rPr>
                <w:sz w:val="16"/>
                <w:szCs w:val="16"/>
                <w:rtl w:val="0"/>
              </w:rPr>
              <w:t xml:space="preserve">Site Assessment</w:t>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1A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1">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1B2">
            <w:pPr>
              <w:jc w:val="right"/>
              <w:rPr>
                <w:b w:val="1"/>
                <w:sz w:val="16"/>
                <w:szCs w:val="16"/>
              </w:rPr>
            </w:pPr>
            <w:r w:rsidDel="00000000" w:rsidR="00000000" w:rsidRPr="00000000">
              <w:rPr>
                <w:b w:val="1"/>
                <w:sz w:val="16"/>
                <w:szCs w:val="16"/>
                <w:rtl w:val="0"/>
              </w:rPr>
              <w:t xml:space="preserve">P.1.2</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1B4">
            <w:pPr>
              <w:rPr>
                <w:sz w:val="16"/>
                <w:szCs w:val="16"/>
              </w:rPr>
            </w:pPr>
            <w:r w:rsidDel="00000000" w:rsidR="00000000" w:rsidRPr="00000000">
              <w:rPr>
                <w:sz w:val="16"/>
                <w:szCs w:val="16"/>
                <w:rtl w:val="0"/>
              </w:rPr>
              <w:t xml:space="preserve">Needs Identification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1B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1B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6">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1C7">
            <w:pPr>
              <w:jc w:val="right"/>
              <w:rPr>
                <w:b w:val="1"/>
                <w:sz w:val="16"/>
                <w:szCs w:val="16"/>
              </w:rPr>
            </w:pPr>
            <w:r w:rsidDel="00000000" w:rsidR="00000000" w:rsidRPr="00000000">
              <w:rPr>
                <w:b w:val="1"/>
                <w:sz w:val="16"/>
                <w:szCs w:val="16"/>
                <w:rtl w:val="0"/>
              </w:rPr>
              <w:t xml:space="preserve">P.1.3</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1C9">
            <w:pPr>
              <w:rPr>
                <w:sz w:val="16"/>
                <w:szCs w:val="16"/>
              </w:rPr>
            </w:pPr>
            <w:r w:rsidDel="00000000" w:rsidR="00000000" w:rsidRPr="00000000">
              <w:rPr>
                <w:sz w:val="16"/>
                <w:szCs w:val="16"/>
                <w:rtl w:val="0"/>
              </w:rPr>
              <w:t xml:space="preserve">Feasibility Analysis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1C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1C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B">
            <w:pPr>
              <w:rPr>
                <w:sz w:val="18"/>
                <w:szCs w:val="18"/>
              </w:rPr>
            </w:pPr>
            <w:r w:rsidDel="00000000" w:rsidR="00000000" w:rsidRPr="00000000">
              <w:rPr>
                <w:rtl w:val="0"/>
              </w:rPr>
            </w:r>
          </w:p>
        </w:tc>
      </w:tr>
      <w:tr>
        <w:trPr>
          <w:cantSplit w:val="0"/>
          <w:tblHeader w:val="0"/>
        </w:trPr>
        <w:tc>
          <w:tcPr>
            <w:tcBorders>
              <w:top w:color="000000" w:space="0" w:sz="4" w:val="single"/>
              <w:bottom w:color="000000" w:space="0" w:sz="4" w:val="single"/>
            </w:tcBorders>
            <w:shd w:fill="bfbfbf" w:val="clear"/>
          </w:tcPr>
          <w:p w:rsidR="00000000" w:rsidDel="00000000" w:rsidP="00000000" w:rsidRDefault="00000000" w:rsidRPr="00000000" w14:paraId="000001DC">
            <w:pPr>
              <w:rPr>
                <w:b w:val="1"/>
                <w:sz w:val="18"/>
                <w:szCs w:val="18"/>
              </w:rPr>
            </w:pPr>
            <w:r w:rsidDel="00000000" w:rsidR="00000000" w:rsidRPr="00000000">
              <w:rPr>
                <w:b w:val="1"/>
                <w:sz w:val="18"/>
                <w:szCs w:val="18"/>
                <w:rtl w:val="0"/>
              </w:rPr>
              <w:t xml:space="preserve">P2</w:t>
            </w:r>
          </w:p>
        </w:tc>
        <w:tc>
          <w:tcPr>
            <w:gridSpan w:val="2"/>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1DD">
            <w:pPr>
              <w:rPr>
                <w:sz w:val="18"/>
                <w:szCs w:val="18"/>
              </w:rPr>
            </w:pPr>
            <w:r w:rsidDel="00000000" w:rsidR="00000000" w:rsidRPr="00000000">
              <w:rPr>
                <w:b w:val="1"/>
                <w:sz w:val="16"/>
                <w:szCs w:val="16"/>
                <w:rtl w:val="0"/>
              </w:rPr>
              <w:t xml:space="preserve">System Design and Selection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E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E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E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0">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1F1">
            <w:pPr>
              <w:jc w:val="right"/>
              <w:rPr>
                <w:b w:val="1"/>
                <w:sz w:val="16"/>
                <w:szCs w:val="16"/>
              </w:rPr>
            </w:pPr>
            <w:r w:rsidDel="00000000" w:rsidR="00000000" w:rsidRPr="00000000">
              <w:rPr>
                <w:b w:val="1"/>
                <w:sz w:val="16"/>
                <w:szCs w:val="16"/>
                <w:rtl w:val="0"/>
              </w:rPr>
              <w:t xml:space="preserve">P.2.1</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1F3">
            <w:pPr>
              <w:rPr>
                <w:sz w:val="16"/>
                <w:szCs w:val="16"/>
              </w:rPr>
            </w:pPr>
            <w:r w:rsidDel="00000000" w:rsidR="00000000" w:rsidRPr="00000000">
              <w:rPr>
                <w:sz w:val="16"/>
                <w:szCs w:val="16"/>
                <w:rtl w:val="0"/>
              </w:rPr>
              <w:t xml:space="preserve">Technology Selection and Sizing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1F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5">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06">
            <w:pPr>
              <w:jc w:val="right"/>
              <w:rPr>
                <w:b w:val="1"/>
                <w:sz w:val="16"/>
                <w:szCs w:val="16"/>
              </w:rPr>
            </w:pPr>
            <w:r w:rsidDel="00000000" w:rsidR="00000000" w:rsidRPr="00000000">
              <w:rPr>
                <w:b w:val="1"/>
                <w:sz w:val="16"/>
                <w:szCs w:val="16"/>
                <w:rtl w:val="0"/>
              </w:rPr>
              <w:t xml:space="preserve">P.2.2</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208">
            <w:pPr>
              <w:rPr>
                <w:sz w:val="16"/>
                <w:szCs w:val="16"/>
              </w:rPr>
            </w:pPr>
            <w:r w:rsidDel="00000000" w:rsidR="00000000" w:rsidRPr="00000000">
              <w:rPr>
                <w:sz w:val="16"/>
                <w:szCs w:val="16"/>
                <w:rtl w:val="0"/>
              </w:rPr>
              <w:t xml:space="preserve">Integration and Layout Design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0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0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0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A">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1B">
            <w:pPr>
              <w:jc w:val="right"/>
              <w:rPr>
                <w:b w:val="1"/>
                <w:sz w:val="16"/>
                <w:szCs w:val="16"/>
              </w:rPr>
            </w:pPr>
            <w:r w:rsidDel="00000000" w:rsidR="00000000" w:rsidRPr="00000000">
              <w:rPr>
                <w:b w:val="1"/>
                <w:sz w:val="16"/>
                <w:szCs w:val="16"/>
                <w:rtl w:val="0"/>
              </w:rPr>
              <w:t xml:space="preserve">P.2.3</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21D">
            <w:pPr>
              <w:rPr>
                <w:sz w:val="16"/>
                <w:szCs w:val="16"/>
              </w:rPr>
            </w:pPr>
            <w:r w:rsidDel="00000000" w:rsidR="00000000" w:rsidRPr="00000000">
              <w:rPr>
                <w:sz w:val="16"/>
                <w:szCs w:val="16"/>
                <w:rtl w:val="0"/>
              </w:rPr>
              <w:t xml:space="preserve">Grid and Control Strategy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2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F">
            <w:pPr>
              <w:rPr>
                <w:sz w:val="18"/>
                <w:szCs w:val="18"/>
              </w:rPr>
            </w:pPr>
            <w:r w:rsidDel="00000000" w:rsidR="00000000" w:rsidRPr="00000000">
              <w:rPr>
                <w:rtl w:val="0"/>
              </w:rPr>
            </w:r>
          </w:p>
        </w:tc>
      </w:tr>
      <w:tr>
        <w:trPr>
          <w:cantSplit w:val="0"/>
          <w:tblHeader w:val="0"/>
        </w:trPr>
        <w:tc>
          <w:tcPr>
            <w:tcBorders>
              <w:top w:color="000000" w:space="0" w:sz="4" w:val="single"/>
              <w:bottom w:color="000000" w:space="0" w:sz="4" w:val="single"/>
            </w:tcBorders>
            <w:shd w:fill="bfbfbf" w:val="clear"/>
          </w:tcPr>
          <w:p w:rsidR="00000000" w:rsidDel="00000000" w:rsidP="00000000" w:rsidRDefault="00000000" w:rsidRPr="00000000" w14:paraId="00000230">
            <w:pPr>
              <w:rPr>
                <w:b w:val="1"/>
                <w:sz w:val="18"/>
                <w:szCs w:val="18"/>
              </w:rPr>
            </w:pPr>
            <w:r w:rsidDel="00000000" w:rsidR="00000000" w:rsidRPr="00000000">
              <w:rPr>
                <w:b w:val="1"/>
                <w:sz w:val="18"/>
                <w:szCs w:val="18"/>
                <w:rtl w:val="0"/>
              </w:rPr>
              <w:t xml:space="preserve">P3</w:t>
            </w:r>
          </w:p>
        </w:tc>
        <w:tc>
          <w:tcPr>
            <w:gridSpan w:val="2"/>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231">
            <w:pPr>
              <w:rPr>
                <w:sz w:val="18"/>
                <w:szCs w:val="18"/>
              </w:rPr>
            </w:pPr>
            <w:r w:rsidDel="00000000" w:rsidR="00000000" w:rsidRPr="00000000">
              <w:rPr>
                <w:b w:val="1"/>
                <w:sz w:val="16"/>
                <w:szCs w:val="16"/>
                <w:rtl w:val="0"/>
              </w:rPr>
              <w:t xml:space="preserve">Implementation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3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4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4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4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4">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45">
            <w:pPr>
              <w:jc w:val="right"/>
              <w:rPr>
                <w:b w:val="1"/>
                <w:sz w:val="16"/>
                <w:szCs w:val="16"/>
              </w:rPr>
            </w:pPr>
            <w:r w:rsidDel="00000000" w:rsidR="00000000" w:rsidRPr="00000000">
              <w:rPr>
                <w:b w:val="1"/>
                <w:sz w:val="16"/>
                <w:szCs w:val="16"/>
                <w:rtl w:val="0"/>
              </w:rPr>
              <w:t xml:space="preserve">P.3.1</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47">
            <w:pPr>
              <w:rPr>
                <w:sz w:val="16"/>
                <w:szCs w:val="16"/>
              </w:rPr>
            </w:pPr>
            <w:r w:rsidDel="00000000" w:rsidR="00000000" w:rsidRPr="00000000">
              <w:rPr>
                <w:sz w:val="16"/>
                <w:szCs w:val="16"/>
                <w:rtl w:val="0"/>
              </w:rPr>
              <w:t xml:space="preserve">Energy efficiency works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4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9">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5A">
            <w:pPr>
              <w:jc w:val="right"/>
              <w:rPr>
                <w:b w:val="1"/>
                <w:sz w:val="16"/>
                <w:szCs w:val="16"/>
              </w:rPr>
            </w:pPr>
            <w:r w:rsidDel="00000000" w:rsidR="00000000" w:rsidRPr="00000000">
              <w:rPr>
                <w:b w:val="1"/>
                <w:sz w:val="16"/>
                <w:szCs w:val="16"/>
                <w:rtl w:val="0"/>
              </w:rPr>
              <w:t xml:space="preserve">P.3.2</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5C">
            <w:pPr>
              <w:rPr>
                <w:sz w:val="16"/>
                <w:szCs w:val="16"/>
              </w:rPr>
            </w:pPr>
            <w:r w:rsidDel="00000000" w:rsidR="00000000" w:rsidRPr="00000000">
              <w:rPr>
                <w:sz w:val="16"/>
                <w:szCs w:val="16"/>
                <w:rtl w:val="0"/>
              </w:rPr>
              <w:t xml:space="preserve">Renewable systems installation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6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E">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6F">
            <w:pPr>
              <w:jc w:val="right"/>
              <w:rPr>
                <w:b w:val="1"/>
                <w:sz w:val="16"/>
                <w:szCs w:val="16"/>
              </w:rPr>
            </w:pPr>
            <w:r w:rsidDel="00000000" w:rsidR="00000000" w:rsidRPr="00000000">
              <w:rPr>
                <w:b w:val="1"/>
                <w:sz w:val="16"/>
                <w:szCs w:val="16"/>
                <w:rtl w:val="0"/>
              </w:rPr>
              <w:t xml:space="preserve">P.3.3</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71">
            <w:pPr>
              <w:rPr>
                <w:sz w:val="16"/>
                <w:szCs w:val="16"/>
              </w:rPr>
            </w:pPr>
            <w:r w:rsidDel="00000000" w:rsidR="00000000" w:rsidRPr="00000000">
              <w:rPr>
                <w:sz w:val="16"/>
                <w:szCs w:val="16"/>
                <w:rtl w:val="0"/>
              </w:rPr>
              <w:t xml:space="preserve">Storage and smart systems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7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8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8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3">
            <w:pPr>
              <w:rPr>
                <w:sz w:val="18"/>
                <w:szCs w:val="18"/>
              </w:rPr>
            </w:pPr>
            <w:r w:rsidDel="00000000" w:rsidR="00000000" w:rsidRPr="00000000">
              <w:rPr>
                <w:rtl w:val="0"/>
              </w:rPr>
            </w:r>
          </w:p>
        </w:tc>
      </w:tr>
      <w:tr>
        <w:trPr>
          <w:cantSplit w:val="0"/>
          <w:tblHeader w:val="0"/>
        </w:trPr>
        <w:tc>
          <w:tcPr>
            <w:tcBorders>
              <w:top w:color="000000" w:space="0" w:sz="4" w:val="single"/>
              <w:bottom w:color="000000" w:space="0" w:sz="4" w:val="single"/>
            </w:tcBorders>
            <w:shd w:fill="bfbfbf" w:val="clear"/>
          </w:tcPr>
          <w:p w:rsidR="00000000" w:rsidDel="00000000" w:rsidP="00000000" w:rsidRDefault="00000000" w:rsidRPr="00000000" w14:paraId="00000284">
            <w:pPr>
              <w:rPr>
                <w:b w:val="1"/>
                <w:sz w:val="18"/>
                <w:szCs w:val="18"/>
              </w:rPr>
            </w:pPr>
            <w:r w:rsidDel="00000000" w:rsidR="00000000" w:rsidRPr="00000000">
              <w:rPr>
                <w:b w:val="1"/>
                <w:sz w:val="18"/>
                <w:szCs w:val="18"/>
                <w:rtl w:val="0"/>
              </w:rPr>
              <w:t xml:space="preserve">P4</w:t>
            </w:r>
          </w:p>
        </w:tc>
        <w:tc>
          <w:tcPr>
            <w:gridSpan w:val="2"/>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285">
            <w:pPr>
              <w:rPr>
                <w:sz w:val="18"/>
                <w:szCs w:val="18"/>
              </w:rPr>
            </w:pPr>
            <w:r w:rsidDel="00000000" w:rsidR="00000000" w:rsidRPr="00000000">
              <w:rPr>
                <w:b w:val="1"/>
                <w:sz w:val="16"/>
                <w:szCs w:val="16"/>
                <w:rtl w:val="0"/>
              </w:rPr>
              <w:t xml:space="preserve">Monitoring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9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9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298">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99">
            <w:pPr>
              <w:jc w:val="right"/>
              <w:rPr>
                <w:b w:val="1"/>
                <w:sz w:val="16"/>
                <w:szCs w:val="16"/>
              </w:rPr>
            </w:pPr>
            <w:r w:rsidDel="00000000" w:rsidR="00000000" w:rsidRPr="00000000">
              <w:rPr>
                <w:b w:val="1"/>
                <w:sz w:val="16"/>
                <w:szCs w:val="16"/>
                <w:rtl w:val="0"/>
              </w:rPr>
              <w:t xml:space="preserve">P.4.1</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29B">
            <w:pPr>
              <w:rPr>
                <w:sz w:val="16"/>
                <w:szCs w:val="16"/>
              </w:rPr>
            </w:pPr>
            <w:r w:rsidDel="00000000" w:rsidR="00000000" w:rsidRPr="00000000">
              <w:rPr>
                <w:sz w:val="16"/>
                <w:szCs w:val="16"/>
                <w:rtl w:val="0"/>
              </w:rPr>
              <w:t xml:space="preserve">System testing and commissioning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A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A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D">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shd w:fill="e6e6e6" w:val="clear"/>
          </w:tcPr>
          <w:p w:rsidR="00000000" w:rsidDel="00000000" w:rsidP="00000000" w:rsidRDefault="00000000" w:rsidRPr="00000000" w14:paraId="000002AE">
            <w:pPr>
              <w:jc w:val="right"/>
              <w:rPr>
                <w:b w:val="1"/>
                <w:sz w:val="16"/>
                <w:szCs w:val="16"/>
              </w:rPr>
            </w:pPr>
            <w:r w:rsidDel="00000000" w:rsidR="00000000" w:rsidRPr="00000000">
              <w:rPr>
                <w:b w:val="1"/>
                <w:sz w:val="16"/>
                <w:szCs w:val="16"/>
                <w:rtl w:val="0"/>
              </w:rPr>
              <w:t xml:space="preserve">P.4.2</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2B0">
            <w:pPr>
              <w:rPr>
                <w:sz w:val="16"/>
                <w:szCs w:val="16"/>
              </w:rPr>
            </w:pPr>
            <w:r w:rsidDel="00000000" w:rsidR="00000000" w:rsidRPr="00000000">
              <w:rPr>
                <w:sz w:val="16"/>
                <w:szCs w:val="16"/>
                <w:rtl w:val="0"/>
              </w:rPr>
              <w:t xml:space="preserve">Ongoing monitoring and servicing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7">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F">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C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5a3" w:val="clear"/>
          </w:tcPr>
          <w:p w:rsidR="00000000" w:rsidDel="00000000" w:rsidP="00000000" w:rsidRDefault="00000000" w:rsidRPr="00000000" w14:paraId="000002C2">
            <w:pPr>
              <w:rPr>
                <w:sz w:val="18"/>
                <w:szCs w:val="18"/>
              </w:rPr>
            </w:pPr>
            <w:r w:rsidDel="00000000" w:rsidR="00000000" w:rsidRPr="00000000">
              <w:rPr>
                <w:rtl w:val="0"/>
              </w:rPr>
            </w:r>
          </w:p>
        </w:tc>
      </w:tr>
    </w:tbl>
    <w:p w:rsidR="00000000" w:rsidDel="00000000" w:rsidP="00000000" w:rsidRDefault="00000000" w:rsidRPr="00000000" w14:paraId="000002C3">
      <w:pPr>
        <w:rPr>
          <w:i w:val="1"/>
          <w:color w:val="ed7d31"/>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STRATEGIC </w:t>
      </w:r>
    </w:p>
    <w:tbl>
      <w:tblPr>
        <w:tblStyle w:val="Table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6"/>
        <w:gridCol w:w="3248"/>
        <w:gridCol w:w="919"/>
        <w:gridCol w:w="3501"/>
        <w:tblGridChange w:id="0">
          <w:tblGrid>
            <w:gridCol w:w="826"/>
            <w:gridCol w:w="3248"/>
            <w:gridCol w:w="919"/>
            <w:gridCol w:w="3501"/>
          </w:tblGrid>
        </w:tblGridChange>
      </w:tblGrid>
      <w:tr>
        <w:trPr>
          <w:cantSplit w:val="0"/>
          <w:trHeight w:val="456" w:hRule="atLeast"/>
          <w:tblHeader w:val="0"/>
        </w:trPr>
        <w:tc>
          <w:tcPr>
            <w:gridSpan w:val="4"/>
            <w:shd w:fill="7f7f7f" w:val="clear"/>
            <w:vAlign w:val="center"/>
          </w:tcPr>
          <w:p w:rsidR="00000000" w:rsidDel="00000000" w:rsidP="00000000" w:rsidRDefault="00000000" w:rsidRPr="00000000" w14:paraId="000002C5">
            <w:pPr>
              <w:jc w:val="center"/>
              <w:rPr/>
            </w:pPr>
            <w:r w:rsidDel="00000000" w:rsidR="00000000" w:rsidRPr="00000000">
              <w:rPr>
                <w:b w:val="1"/>
                <w:color w:val="ffffff"/>
                <w:sz w:val="24"/>
                <w:szCs w:val="24"/>
                <w:rtl w:val="0"/>
              </w:rPr>
              <w:t xml:space="preserve">RECOMMENDATIONS</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2C9">
            <w:pPr>
              <w:rPr>
                <w:b w:val="1"/>
              </w:rPr>
            </w:pPr>
            <w:r w:rsidDel="00000000" w:rsidR="00000000" w:rsidRPr="00000000">
              <w:rPr>
                <w:b w:val="1"/>
                <w:rtl w:val="0"/>
              </w:rPr>
              <w:t xml:space="preserve">DOs</w:t>
            </w:r>
          </w:p>
        </w:tc>
        <w:tc>
          <w:tcPr/>
          <w:p w:rsidR="00000000" w:rsidDel="00000000" w:rsidP="00000000" w:rsidRDefault="00000000" w:rsidRPr="00000000" w14:paraId="000002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Start with a detailed energy audit</w:t>
            </w:r>
          </w:p>
          <w:p w:rsidR="00000000" w:rsidDel="00000000" w:rsidP="00000000" w:rsidRDefault="00000000" w:rsidRPr="00000000" w14:paraId="000002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Apply for EU or national grants</w:t>
            </w:r>
          </w:p>
          <w:p w:rsidR="00000000" w:rsidDel="00000000" w:rsidP="00000000" w:rsidRDefault="00000000" w:rsidRPr="00000000" w14:paraId="000002C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Combine renewables with insulation and storage</w:t>
            </w:r>
          </w:p>
          <w:p w:rsidR="00000000" w:rsidDel="00000000" w:rsidP="00000000" w:rsidRDefault="00000000" w:rsidRPr="00000000" w14:paraId="000002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Use smart systems to improve performance</w:t>
            </w:r>
          </w:p>
          <w:p w:rsidR="00000000" w:rsidDel="00000000" w:rsidP="00000000" w:rsidRDefault="00000000" w:rsidRPr="00000000" w14:paraId="000002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Involve users early and offer training </w:t>
            </w:r>
          </w:p>
        </w:tc>
        <w:tc>
          <w:tcPr>
            <w:shd w:fill="bfbfbf" w:val="clear"/>
          </w:tcPr>
          <w:p w:rsidR="00000000" w:rsidDel="00000000" w:rsidP="00000000" w:rsidRDefault="00000000" w:rsidRPr="00000000" w14:paraId="000002CF">
            <w:pPr>
              <w:rPr>
                <w:b w:val="1"/>
              </w:rPr>
            </w:pPr>
            <w:r w:rsidDel="00000000" w:rsidR="00000000" w:rsidRPr="00000000">
              <w:rPr>
                <w:b w:val="1"/>
                <w:rtl w:val="0"/>
              </w:rPr>
              <w:t xml:space="preserve">DON’Ts</w:t>
            </w:r>
          </w:p>
        </w:tc>
        <w:tc>
          <w:tcPr/>
          <w:p w:rsidR="00000000" w:rsidDel="00000000" w:rsidP="00000000" w:rsidRDefault="00000000" w:rsidRPr="00000000" w14:paraId="000002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Don’t skip the design phase</w:t>
            </w:r>
          </w:p>
          <w:p w:rsidR="00000000" w:rsidDel="00000000" w:rsidP="00000000" w:rsidRDefault="00000000" w:rsidRPr="00000000" w14:paraId="000002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Avoid overcomplicated systems with high maintenance</w:t>
            </w:r>
          </w:p>
          <w:p w:rsidR="00000000" w:rsidDel="00000000" w:rsidP="00000000" w:rsidRDefault="00000000" w:rsidRPr="00000000" w14:paraId="000002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Don’t ignore visual impact in sensitive areas</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94" w:right="0" w:hanging="1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Don’t forget to plan for regular maintenance or help for users</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94" w:right="0" w:hanging="1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Don’t think it’s just about the technology; people need to understand and accept the changes </w:t>
            </w:r>
            <w:r w:rsidDel="00000000" w:rsidR="00000000" w:rsidRPr="00000000">
              <w:rPr>
                <w:rtl w:val="0"/>
              </w:rPr>
            </w:r>
          </w:p>
        </w:tc>
      </w:tr>
    </w:tbl>
    <w:p w:rsidR="00000000" w:rsidDel="00000000" w:rsidP="00000000" w:rsidRDefault="00000000" w:rsidRPr="00000000" w14:paraId="000002D5">
      <w:pPr>
        <w:rPr>
          <w:i w:val="1"/>
          <w:color w:val="ed7d31"/>
        </w:rPr>
      </w:pP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CROSS-LINK MATRIX BETWEEN TECHNICAL ACTIONS </w:t>
      </w:r>
    </w:p>
    <w:tbl>
      <w:tblPr>
        <w:tblStyle w:val="Table9"/>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4"/>
        <w:gridCol w:w="1379"/>
        <w:gridCol w:w="1531"/>
        <w:gridCol w:w="1326"/>
        <w:gridCol w:w="1326"/>
        <w:gridCol w:w="1486"/>
        <w:tblGridChange w:id="0">
          <w:tblGrid>
            <w:gridCol w:w="1594"/>
            <w:gridCol w:w="1379"/>
            <w:gridCol w:w="1531"/>
            <w:gridCol w:w="1326"/>
            <w:gridCol w:w="1326"/>
            <w:gridCol w:w="1486"/>
          </w:tblGrid>
        </w:tblGridChange>
      </w:tblGrid>
      <w:tr>
        <w:trPr>
          <w:cantSplit w:val="0"/>
          <w:tblHeader w:val="0"/>
        </w:trPr>
        <w:tc>
          <w:tcPr>
            <w:shd w:fill="7f7f7f" w:val="clear"/>
          </w:tcPr>
          <w:p w:rsidR="00000000" w:rsidDel="00000000" w:rsidP="00000000" w:rsidRDefault="00000000" w:rsidRPr="00000000" w14:paraId="000002D7">
            <w:pPr>
              <w:jc w:val="center"/>
              <w:rPr>
                <w:b w:val="1"/>
              </w:rPr>
            </w:pPr>
            <w:r w:rsidDel="00000000" w:rsidR="00000000" w:rsidRPr="00000000">
              <w:rPr>
                <w:b w:val="1"/>
                <w:color w:val="ffffff"/>
                <w:sz w:val="24"/>
                <w:szCs w:val="24"/>
                <w:rtl w:val="0"/>
              </w:rPr>
              <w:t xml:space="preserve">Main Topic ↓ Related →</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14:paraId="000002D8">
            <w:pPr>
              <w:jc w:val="center"/>
              <w:rPr>
                <w:b w:val="1"/>
                <w:sz w:val="18"/>
                <w:szCs w:val="18"/>
              </w:rPr>
            </w:pPr>
            <w:r w:rsidDel="00000000" w:rsidR="00000000" w:rsidRPr="00000000">
              <w:rPr>
                <w:b w:val="1"/>
                <w:sz w:val="18"/>
                <w:szCs w:val="18"/>
                <w:rtl w:val="0"/>
              </w:rPr>
              <w:t xml:space="preserve">PV PANELS</w:t>
            </w:r>
          </w:p>
        </w:tc>
        <w:tc>
          <w:tcPr>
            <w:tcBorders>
              <w:bottom w:color="000000" w:space="0" w:sz="4" w:val="single"/>
            </w:tcBorders>
            <w:shd w:fill="e6e6e6" w:val="clear"/>
            <w:vAlign w:val="center"/>
          </w:tcPr>
          <w:p w:rsidR="00000000" w:rsidDel="00000000" w:rsidP="00000000" w:rsidRDefault="00000000" w:rsidRPr="00000000" w14:paraId="000002D9">
            <w:pPr>
              <w:jc w:val="center"/>
              <w:rPr>
                <w:b w:val="1"/>
                <w:sz w:val="18"/>
                <w:szCs w:val="18"/>
              </w:rPr>
            </w:pPr>
            <w:r w:rsidDel="00000000" w:rsidR="00000000" w:rsidRPr="00000000">
              <w:rPr>
                <w:b w:val="1"/>
                <w:sz w:val="18"/>
                <w:szCs w:val="18"/>
                <w:rtl w:val="0"/>
              </w:rPr>
              <w:t xml:space="preserve">THERMAL PANELS</w:t>
            </w:r>
          </w:p>
        </w:tc>
        <w:tc>
          <w:tcPr>
            <w:tcBorders>
              <w:bottom w:color="000000" w:space="0" w:sz="4" w:val="single"/>
            </w:tcBorders>
            <w:shd w:fill="e6e6e6" w:val="clear"/>
            <w:vAlign w:val="center"/>
          </w:tcPr>
          <w:p w:rsidR="00000000" w:rsidDel="00000000" w:rsidP="00000000" w:rsidRDefault="00000000" w:rsidRPr="00000000" w14:paraId="000002DA">
            <w:pPr>
              <w:jc w:val="center"/>
              <w:rPr>
                <w:b w:val="1"/>
                <w:sz w:val="18"/>
                <w:szCs w:val="18"/>
              </w:rPr>
            </w:pPr>
            <w:r w:rsidDel="00000000" w:rsidR="00000000" w:rsidRPr="00000000">
              <w:rPr>
                <w:b w:val="1"/>
                <w:sz w:val="18"/>
                <w:szCs w:val="18"/>
                <w:rtl w:val="0"/>
              </w:rPr>
              <w:t xml:space="preserve">GEOTHERMAL</w:t>
            </w:r>
          </w:p>
        </w:tc>
        <w:tc>
          <w:tcPr>
            <w:tcBorders>
              <w:bottom w:color="000000" w:space="0" w:sz="4" w:val="single"/>
            </w:tcBorders>
            <w:shd w:fill="e6e6e6" w:val="clear"/>
            <w:vAlign w:val="center"/>
          </w:tcPr>
          <w:p w:rsidR="00000000" w:rsidDel="00000000" w:rsidP="00000000" w:rsidRDefault="00000000" w:rsidRPr="00000000" w14:paraId="000002DB">
            <w:pPr>
              <w:jc w:val="center"/>
              <w:rPr>
                <w:b w:val="1"/>
                <w:sz w:val="18"/>
                <w:szCs w:val="18"/>
              </w:rPr>
            </w:pPr>
            <w:r w:rsidDel="00000000" w:rsidR="00000000" w:rsidRPr="00000000">
              <w:rPr>
                <w:b w:val="1"/>
                <w:sz w:val="18"/>
                <w:szCs w:val="18"/>
                <w:rtl w:val="0"/>
              </w:rPr>
              <w:t xml:space="preserve">BIOMASS</w:t>
            </w:r>
          </w:p>
        </w:tc>
        <w:tc>
          <w:tcPr>
            <w:tcBorders>
              <w:bottom w:color="000000" w:space="0" w:sz="4" w:val="single"/>
            </w:tcBorders>
            <w:shd w:fill="e6e6e6" w:val="clear"/>
            <w:vAlign w:val="center"/>
          </w:tcPr>
          <w:p w:rsidR="00000000" w:rsidDel="00000000" w:rsidP="00000000" w:rsidRDefault="00000000" w:rsidRPr="00000000" w14:paraId="000002DC">
            <w:pPr>
              <w:jc w:val="center"/>
              <w:rPr>
                <w:b w:val="1"/>
                <w:sz w:val="18"/>
                <w:szCs w:val="18"/>
              </w:rPr>
            </w:pPr>
            <w:r w:rsidDel="00000000" w:rsidR="00000000" w:rsidRPr="00000000">
              <w:rPr>
                <w:b w:val="1"/>
                <w:sz w:val="18"/>
                <w:szCs w:val="18"/>
                <w:rtl w:val="0"/>
              </w:rPr>
              <w:t xml:space="preserve">ENERGY COMMUNITIES</w:t>
            </w:r>
          </w:p>
        </w:tc>
      </w:tr>
      <w:tr>
        <w:trPr>
          <w:cantSplit w:val="0"/>
          <w:tblHeader w:val="0"/>
        </w:trPr>
        <w:tc>
          <w:tcPr>
            <w:vMerge w:val="restart"/>
            <w:shd w:fill="e6e6e6" w:val="clear"/>
            <w:vAlign w:val="center"/>
          </w:tcPr>
          <w:p w:rsidR="00000000" w:rsidDel="00000000" w:rsidP="00000000" w:rsidRDefault="00000000" w:rsidRPr="00000000" w14:paraId="000002DD">
            <w:pPr>
              <w:rPr>
                <w:b w:val="1"/>
              </w:rPr>
            </w:pPr>
            <w:r w:rsidDel="00000000" w:rsidR="00000000" w:rsidRPr="00000000">
              <w:rPr>
                <w:b w:val="1"/>
                <w:sz w:val="18"/>
                <w:szCs w:val="18"/>
                <w:rtl w:val="0"/>
              </w:rPr>
              <w:t xml:space="preserve">PV PANELS</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2DE">
            <w:pPr>
              <w:jc w:val="center"/>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DF">
            <w:pPr>
              <w:jc w:val="center"/>
              <w:rPr>
                <w:b w:val="1"/>
              </w:rPr>
            </w:pPr>
            <w:r w:rsidDel="00000000" w:rsidR="00000000" w:rsidRPr="00000000">
              <w:rPr>
                <w:b w:val="1"/>
                <w:rtl w:val="0"/>
              </w:rPr>
              <w:t xml:space="preserve">C</w:t>
            </w:r>
          </w:p>
          <w:p w:rsidR="00000000" w:rsidDel="00000000" w:rsidP="00000000" w:rsidRDefault="00000000" w:rsidRPr="00000000" w14:paraId="000002E0">
            <w:pPr>
              <w:jc w:val="center"/>
              <w:rPr>
                <w:b w:val="1"/>
                <w:sz w:val="16"/>
                <w:szCs w:val="16"/>
              </w:rPr>
            </w:pPr>
            <w:r w:rsidDel="00000000" w:rsidR="00000000" w:rsidRPr="00000000">
              <w:rPr>
                <w:sz w:val="16"/>
                <w:szCs w:val="16"/>
                <w:rtl w:val="0"/>
              </w:rPr>
              <w:t xml:space="preserve">Complementary</w:t>
            </w:r>
            <w:r w:rsidDel="00000000" w:rsidR="00000000" w:rsidRPr="00000000">
              <w:rPr>
                <w:rtl w:val="0"/>
              </w:rPr>
            </w:r>
          </w:p>
        </w:tc>
        <w:tc>
          <w:tcPr>
            <w:tcBorders>
              <w:bottom w:color="000000" w:space="0" w:sz="4" w:val="dashed"/>
            </w:tcBorders>
          </w:tcPr>
          <w:p w:rsidR="00000000" w:rsidDel="00000000" w:rsidP="00000000" w:rsidRDefault="00000000" w:rsidRPr="00000000" w14:paraId="000002E1">
            <w:pPr>
              <w:jc w:val="center"/>
              <w:rPr>
                <w:b w:val="1"/>
              </w:rPr>
            </w:pPr>
            <w:r w:rsidDel="00000000" w:rsidR="00000000" w:rsidRPr="00000000">
              <w:rPr>
                <w:b w:val="1"/>
                <w:rtl w:val="0"/>
              </w:rPr>
              <w:t xml:space="preserve">S</w:t>
            </w:r>
          </w:p>
          <w:p w:rsidR="00000000" w:rsidDel="00000000" w:rsidP="00000000" w:rsidRDefault="00000000" w:rsidRPr="00000000" w14:paraId="000002E2">
            <w:pPr>
              <w:jc w:val="center"/>
              <w:rPr>
                <w:b w:val="1"/>
                <w:sz w:val="16"/>
                <w:szCs w:val="16"/>
              </w:rPr>
            </w:pPr>
            <w:r w:rsidDel="00000000" w:rsidR="00000000" w:rsidRPr="00000000">
              <w:rPr>
                <w:sz w:val="16"/>
                <w:szCs w:val="16"/>
                <w:rtl w:val="0"/>
              </w:rPr>
              <w:t xml:space="preserve">Synergy</w:t>
            </w:r>
            <w:r w:rsidDel="00000000" w:rsidR="00000000" w:rsidRPr="00000000">
              <w:rPr>
                <w:rtl w:val="0"/>
              </w:rPr>
            </w:r>
          </w:p>
        </w:tc>
        <w:tc>
          <w:tcPr>
            <w:tcBorders>
              <w:bottom w:color="000000" w:space="0" w:sz="4" w:val="dashed"/>
            </w:tcBorders>
          </w:tcPr>
          <w:p w:rsidR="00000000" w:rsidDel="00000000" w:rsidP="00000000" w:rsidRDefault="00000000" w:rsidRPr="00000000" w14:paraId="000002E3">
            <w:pPr>
              <w:jc w:val="center"/>
              <w:rPr>
                <w:b w:val="1"/>
              </w:rPr>
            </w:pPr>
            <w:r w:rsidDel="00000000" w:rsidR="00000000" w:rsidRPr="00000000">
              <w:rPr>
                <w:b w:val="1"/>
                <w:rtl w:val="0"/>
              </w:rPr>
              <w:t xml:space="preserve">S</w:t>
            </w:r>
          </w:p>
          <w:p w:rsidR="00000000" w:rsidDel="00000000" w:rsidP="00000000" w:rsidRDefault="00000000" w:rsidRPr="00000000" w14:paraId="000002E4">
            <w:pPr>
              <w:jc w:val="center"/>
              <w:rPr>
                <w:b w:val="1"/>
                <w:sz w:val="16"/>
                <w:szCs w:val="16"/>
              </w:rPr>
            </w:pPr>
            <w:r w:rsidDel="00000000" w:rsidR="00000000" w:rsidRPr="00000000">
              <w:rPr>
                <w:sz w:val="16"/>
                <w:szCs w:val="16"/>
                <w:rtl w:val="0"/>
              </w:rPr>
              <w:t xml:space="preserve">Synergy</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2E5">
            <w:pPr>
              <w:jc w:val="center"/>
              <w:rPr>
                <w:b w:val="1"/>
              </w:rPr>
            </w:pPr>
            <w:r w:rsidDel="00000000" w:rsidR="00000000" w:rsidRPr="00000000">
              <w:rPr>
                <w:b w:val="1"/>
                <w:rtl w:val="0"/>
              </w:rPr>
              <w:t xml:space="preserve">S</w:t>
            </w:r>
          </w:p>
          <w:p w:rsidR="00000000" w:rsidDel="00000000" w:rsidP="00000000" w:rsidRDefault="00000000" w:rsidRPr="00000000" w14:paraId="000002E6">
            <w:pPr>
              <w:jc w:val="center"/>
              <w:rPr>
                <w:b w:val="1"/>
                <w:sz w:val="16"/>
                <w:szCs w:val="16"/>
              </w:rPr>
            </w:pPr>
            <w:r w:rsidDel="00000000" w:rsidR="00000000" w:rsidRPr="00000000">
              <w:rPr>
                <w:sz w:val="16"/>
                <w:szCs w:val="16"/>
                <w:rtl w:val="0"/>
              </w:rPr>
              <w:t xml:space="preserve">Synergy</w:t>
            </w:r>
            <w:r w:rsidDel="00000000" w:rsidR="00000000" w:rsidRPr="00000000">
              <w:rPr>
                <w:rtl w:val="0"/>
              </w:rPr>
            </w:r>
          </w:p>
        </w:tc>
      </w:tr>
      <w:tr>
        <w:trPr>
          <w:cantSplit w:val="0"/>
          <w:tblHeader w:val="0"/>
        </w:trPr>
        <w:tc>
          <w:tcPr>
            <w:vMerge w:val="continue"/>
            <w:shd w:fill="e6e6e6"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4" w:val="dashed"/>
              <w:bottom w:color="000000" w:space="0" w:sz="4" w:val="single"/>
            </w:tcBorders>
            <w:vAlign w:val="center"/>
          </w:tcPr>
          <w:p w:rsidR="00000000" w:rsidDel="00000000" w:rsidP="00000000" w:rsidRDefault="00000000" w:rsidRPr="00000000" w14:paraId="000002E8">
            <w:pPr>
              <w:rPr>
                <w:i w:val="1"/>
                <w:color w:val="ed7d31"/>
                <w:sz w:val="16"/>
                <w:szCs w:val="16"/>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E9">
            <w:pPr>
              <w:jc w:val="both"/>
              <w:rPr>
                <w:i w:val="1"/>
                <w:color w:val="a6a6a6"/>
                <w:sz w:val="16"/>
                <w:szCs w:val="16"/>
              </w:rPr>
            </w:pPr>
            <w:r w:rsidDel="00000000" w:rsidR="00000000" w:rsidRPr="00000000">
              <w:rPr>
                <w:i w:val="1"/>
                <w:color w:val="a6a6a6"/>
                <w:sz w:val="16"/>
                <w:szCs w:val="16"/>
                <w:rtl w:val="0"/>
              </w:rPr>
              <w:t xml:space="preserve">Can support domestic hot water needs when solar thermal is insufficient.</w:t>
            </w:r>
          </w:p>
        </w:tc>
        <w:tc>
          <w:tcPr>
            <w:tcBorders>
              <w:top w:color="000000" w:space="0" w:sz="4" w:val="dashed"/>
              <w:bottom w:color="000000" w:space="0" w:sz="4" w:val="single"/>
            </w:tcBorders>
          </w:tcPr>
          <w:p w:rsidR="00000000" w:rsidDel="00000000" w:rsidP="00000000" w:rsidRDefault="00000000" w:rsidRPr="00000000" w14:paraId="000002EA">
            <w:pPr>
              <w:jc w:val="both"/>
              <w:rPr>
                <w:i w:val="1"/>
                <w:color w:val="a6a6a6"/>
                <w:sz w:val="16"/>
                <w:szCs w:val="16"/>
              </w:rPr>
            </w:pPr>
            <w:r w:rsidDel="00000000" w:rsidR="00000000" w:rsidRPr="00000000">
              <w:rPr>
                <w:i w:val="1"/>
                <w:color w:val="a6a6a6"/>
                <w:sz w:val="16"/>
                <w:szCs w:val="16"/>
                <w:rtl w:val="0"/>
              </w:rPr>
              <w:t xml:space="preserve">PV supplies electricity for heat pump operation in geothermal systems.</w:t>
            </w:r>
          </w:p>
        </w:tc>
        <w:tc>
          <w:tcPr>
            <w:tcBorders>
              <w:top w:color="000000" w:space="0" w:sz="4" w:val="dashed"/>
              <w:bottom w:color="000000" w:space="0" w:sz="4" w:val="single"/>
            </w:tcBorders>
          </w:tcPr>
          <w:p w:rsidR="00000000" w:rsidDel="00000000" w:rsidP="00000000" w:rsidRDefault="00000000" w:rsidRPr="00000000" w14:paraId="000002EB">
            <w:pPr>
              <w:jc w:val="both"/>
              <w:rPr>
                <w:b w:val="1"/>
                <w:color w:val="a6a6a6"/>
              </w:rPr>
            </w:pPr>
            <w:r w:rsidDel="00000000" w:rsidR="00000000" w:rsidRPr="00000000">
              <w:rPr>
                <w:i w:val="1"/>
                <w:color w:val="a6a6a6"/>
                <w:sz w:val="16"/>
                <w:szCs w:val="16"/>
                <w:rtl w:val="0"/>
              </w:rPr>
              <w:t xml:space="preserve">PV provides electricity while biomass covers thermal loads, balancing energy profiles.</w:t>
            </w: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EC">
            <w:pPr>
              <w:jc w:val="both"/>
              <w:rPr>
                <w:b w:val="1"/>
                <w:color w:val="a6a6a6"/>
              </w:rPr>
            </w:pPr>
            <w:r w:rsidDel="00000000" w:rsidR="00000000" w:rsidRPr="00000000">
              <w:rPr>
                <w:i w:val="1"/>
                <w:color w:val="a6a6a6"/>
                <w:sz w:val="16"/>
                <w:szCs w:val="16"/>
                <w:rtl w:val="0"/>
              </w:rPr>
              <w:t xml:space="preserve">PV enables self-consumption schemes in energy communities.</w:t>
            </w:r>
            <w:r w:rsidDel="00000000" w:rsidR="00000000" w:rsidRPr="00000000">
              <w:rPr>
                <w:rtl w:val="0"/>
              </w:rPr>
            </w:r>
          </w:p>
        </w:tc>
      </w:tr>
      <w:tr>
        <w:trPr>
          <w:cantSplit w:val="0"/>
          <w:tblHeader w:val="0"/>
        </w:trPr>
        <w:tc>
          <w:tcPr>
            <w:vMerge w:val="restart"/>
            <w:shd w:fill="e6e6e6" w:val="clear"/>
            <w:vAlign w:val="center"/>
          </w:tcPr>
          <w:p w:rsidR="00000000" w:rsidDel="00000000" w:rsidP="00000000" w:rsidRDefault="00000000" w:rsidRPr="00000000" w14:paraId="000002ED">
            <w:pPr>
              <w:rPr>
                <w:b w:val="1"/>
                <w:sz w:val="18"/>
                <w:szCs w:val="18"/>
              </w:rPr>
            </w:pPr>
            <w:r w:rsidDel="00000000" w:rsidR="00000000" w:rsidRPr="00000000">
              <w:rPr>
                <w:b w:val="1"/>
                <w:sz w:val="18"/>
                <w:szCs w:val="18"/>
                <w:rtl w:val="0"/>
              </w:rPr>
              <w:t xml:space="preserve">THERMAL PANELS</w:t>
            </w:r>
          </w:p>
        </w:tc>
        <w:tc>
          <w:tcPr>
            <w:tcBorders>
              <w:top w:color="000000" w:space="0" w:sz="4" w:val="dashed"/>
              <w:bottom w:color="000000" w:space="0" w:sz="4" w:val="dashed"/>
            </w:tcBorders>
          </w:tcPr>
          <w:p w:rsidR="00000000" w:rsidDel="00000000" w:rsidP="00000000" w:rsidRDefault="00000000" w:rsidRPr="00000000" w14:paraId="000002EE">
            <w:pPr>
              <w:jc w:val="center"/>
              <w:rPr>
                <w:b w:val="1"/>
              </w:rPr>
            </w:pPr>
            <w:r w:rsidDel="00000000" w:rsidR="00000000" w:rsidRPr="00000000">
              <w:rPr>
                <w:b w:val="1"/>
                <w:rtl w:val="0"/>
              </w:rPr>
              <w:t xml:space="preserve">C</w:t>
            </w:r>
          </w:p>
          <w:p w:rsidR="00000000" w:rsidDel="00000000" w:rsidP="00000000" w:rsidRDefault="00000000" w:rsidRPr="00000000" w14:paraId="000002EF">
            <w:pPr>
              <w:jc w:val="center"/>
              <w:rPr>
                <w:b w:val="1"/>
                <w:sz w:val="16"/>
                <w:szCs w:val="16"/>
              </w:rPr>
            </w:pPr>
            <w:r w:rsidDel="00000000" w:rsidR="00000000" w:rsidRPr="00000000">
              <w:rPr>
                <w:sz w:val="16"/>
                <w:szCs w:val="16"/>
                <w:rtl w:val="0"/>
              </w:rPr>
              <w:t xml:space="preserve">Complementary</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0">
            <w:pPr>
              <w:jc w:val="center"/>
              <w:rPr>
                <w:i w:val="1"/>
                <w:color w:val="ed7d31"/>
                <w:sz w:val="16"/>
                <w:szCs w:val="16"/>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1">
            <w:pPr>
              <w:jc w:val="center"/>
              <w:rPr>
                <w:b w:val="1"/>
              </w:rPr>
            </w:pPr>
            <w:r w:rsidDel="00000000" w:rsidR="00000000" w:rsidRPr="00000000">
              <w:rPr>
                <w:b w:val="1"/>
                <w:rtl w:val="0"/>
              </w:rPr>
              <w:t xml:space="preserve">S</w:t>
            </w:r>
          </w:p>
          <w:p w:rsidR="00000000" w:rsidDel="00000000" w:rsidP="00000000" w:rsidRDefault="00000000" w:rsidRPr="00000000" w14:paraId="000002F2">
            <w:pPr>
              <w:jc w:val="center"/>
              <w:rPr>
                <w:b w:val="1"/>
              </w:rPr>
            </w:pPr>
            <w:r w:rsidDel="00000000" w:rsidR="00000000" w:rsidRPr="00000000">
              <w:rPr>
                <w:sz w:val="16"/>
                <w:szCs w:val="16"/>
                <w:rtl w:val="0"/>
              </w:rPr>
              <w:t xml:space="preserve">Synergy</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3">
            <w:pPr>
              <w:jc w:val="center"/>
              <w:rPr>
                <w:b w:val="1"/>
              </w:rPr>
            </w:pPr>
            <w:r w:rsidDel="00000000" w:rsidR="00000000" w:rsidRPr="00000000">
              <w:rPr>
                <w:b w:val="1"/>
                <w:rtl w:val="0"/>
              </w:rPr>
              <w:t xml:space="preserve">S</w:t>
            </w:r>
          </w:p>
          <w:p w:rsidR="00000000" w:rsidDel="00000000" w:rsidP="00000000" w:rsidRDefault="00000000" w:rsidRPr="00000000" w14:paraId="000002F4">
            <w:pPr>
              <w:jc w:val="center"/>
              <w:rPr>
                <w:b w:val="1"/>
              </w:rPr>
            </w:pPr>
            <w:r w:rsidDel="00000000" w:rsidR="00000000" w:rsidRPr="00000000">
              <w:rPr>
                <w:sz w:val="16"/>
                <w:szCs w:val="16"/>
                <w:rtl w:val="0"/>
              </w:rPr>
              <w:t xml:space="preserve">Synergy</w:t>
            </w:r>
            <w:r w:rsidDel="00000000" w:rsidR="00000000" w:rsidRPr="00000000">
              <w:rPr>
                <w:rtl w:val="0"/>
              </w:rPr>
            </w:r>
          </w:p>
        </w:tc>
        <w:tc>
          <w:tcPr>
            <w:tcBorders>
              <w:top w:color="000000" w:space="0" w:sz="4" w:val="dashed"/>
              <w:bottom w:color="000000" w:space="0" w:sz="4" w:val="dashed"/>
            </w:tcBorders>
            <w:vAlign w:val="center"/>
          </w:tcPr>
          <w:p w:rsidR="00000000" w:rsidDel="00000000" w:rsidP="00000000" w:rsidRDefault="00000000" w:rsidRPr="00000000" w14:paraId="000002F5">
            <w:pPr>
              <w:jc w:val="center"/>
              <w:rPr>
                <w:b w:val="1"/>
              </w:rPr>
            </w:pPr>
            <w:r w:rsidDel="00000000" w:rsidR="00000000" w:rsidRPr="00000000">
              <w:rPr>
                <w:b w:val="1"/>
                <w:rtl w:val="0"/>
              </w:rPr>
              <w:t xml:space="preserve">R</w:t>
            </w:r>
          </w:p>
          <w:p w:rsidR="00000000" w:rsidDel="00000000" w:rsidP="00000000" w:rsidRDefault="00000000" w:rsidRPr="00000000" w14:paraId="000002F6">
            <w:pPr>
              <w:jc w:val="center"/>
              <w:rPr/>
            </w:pPr>
            <w:r w:rsidDel="00000000" w:rsidR="00000000" w:rsidRPr="00000000">
              <w:rPr>
                <w:sz w:val="16"/>
                <w:szCs w:val="16"/>
                <w:rtl w:val="0"/>
              </w:rPr>
              <w:t xml:space="preserve">Related</w:t>
            </w:r>
            <w:r w:rsidDel="00000000" w:rsidR="00000000" w:rsidRPr="00000000">
              <w:rPr>
                <w:rtl w:val="0"/>
              </w:rPr>
            </w:r>
          </w:p>
        </w:tc>
      </w:tr>
      <w:tr>
        <w:trPr>
          <w:cantSplit w:val="0"/>
          <w:tblHeader w:val="0"/>
        </w:trPr>
        <w:tc>
          <w:tcPr>
            <w:vMerge w:val="continue"/>
            <w:shd w:fill="e6e6e6" w:val="cle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F8">
            <w:pPr>
              <w:jc w:val="both"/>
              <w:rPr>
                <w:i w:val="1"/>
                <w:color w:val="a6a6a6"/>
                <w:sz w:val="16"/>
                <w:szCs w:val="16"/>
              </w:rPr>
            </w:pPr>
            <w:r w:rsidDel="00000000" w:rsidR="00000000" w:rsidRPr="00000000">
              <w:rPr>
                <w:i w:val="1"/>
                <w:color w:val="a6a6a6"/>
                <w:sz w:val="16"/>
                <w:szCs w:val="16"/>
                <w:rtl w:val="0"/>
              </w:rPr>
              <w:t xml:space="preserve">Can complement PV for full building energy coverage (electric + thermal).</w:t>
            </w:r>
          </w:p>
        </w:tc>
        <w:tc>
          <w:tcPr>
            <w:tcBorders>
              <w:top w:color="000000" w:space="0" w:sz="4" w:val="dashed"/>
              <w:bottom w:color="000000" w:space="0" w:sz="4" w:val="single"/>
            </w:tcBorders>
          </w:tcPr>
          <w:p w:rsidR="00000000" w:rsidDel="00000000" w:rsidP="00000000" w:rsidRDefault="00000000" w:rsidRPr="00000000" w14:paraId="000002F9">
            <w:pPr>
              <w:jc w:val="both"/>
              <w:rPr>
                <w:i w:val="1"/>
                <w:color w:val="a6a6a6"/>
                <w:sz w:val="16"/>
                <w:szCs w:val="16"/>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FA">
            <w:pPr>
              <w:jc w:val="both"/>
              <w:rPr>
                <w:i w:val="1"/>
                <w:color w:val="a6a6a6"/>
                <w:sz w:val="16"/>
                <w:szCs w:val="16"/>
              </w:rPr>
            </w:pPr>
            <w:r w:rsidDel="00000000" w:rsidR="00000000" w:rsidRPr="00000000">
              <w:rPr>
                <w:i w:val="1"/>
                <w:color w:val="a6a6a6"/>
                <w:sz w:val="16"/>
                <w:szCs w:val="16"/>
                <w:rtl w:val="0"/>
              </w:rPr>
              <w:t xml:space="preserve">Efficient when used for DHW in summer, while geothermal covers winter demand.</w:t>
            </w:r>
          </w:p>
        </w:tc>
        <w:tc>
          <w:tcPr>
            <w:tcBorders>
              <w:top w:color="000000" w:space="0" w:sz="4" w:val="dashed"/>
              <w:bottom w:color="000000" w:space="0" w:sz="4" w:val="single"/>
            </w:tcBorders>
          </w:tcPr>
          <w:p w:rsidR="00000000" w:rsidDel="00000000" w:rsidP="00000000" w:rsidRDefault="00000000" w:rsidRPr="00000000" w14:paraId="000002FB">
            <w:pPr>
              <w:jc w:val="both"/>
              <w:rPr>
                <w:i w:val="1"/>
                <w:color w:val="a6a6a6"/>
                <w:sz w:val="16"/>
                <w:szCs w:val="16"/>
              </w:rPr>
            </w:pPr>
            <w:r w:rsidDel="00000000" w:rsidR="00000000" w:rsidRPr="00000000">
              <w:rPr>
                <w:i w:val="1"/>
                <w:color w:val="a6a6a6"/>
                <w:sz w:val="16"/>
                <w:szCs w:val="16"/>
                <w:rtl w:val="0"/>
              </w:rPr>
              <w:t xml:space="preserve">Thermal panels can operate in summer, biomass in winter for balanced DHW and heating.</w:t>
            </w:r>
          </w:p>
        </w:tc>
        <w:tc>
          <w:tcPr>
            <w:tcBorders>
              <w:top w:color="000000" w:space="0" w:sz="4" w:val="dashed"/>
              <w:bottom w:color="000000" w:space="0" w:sz="4" w:val="single"/>
            </w:tcBorders>
            <w:vAlign w:val="center"/>
          </w:tcPr>
          <w:p w:rsidR="00000000" w:rsidDel="00000000" w:rsidP="00000000" w:rsidRDefault="00000000" w:rsidRPr="00000000" w14:paraId="000002FC">
            <w:pPr>
              <w:jc w:val="both"/>
              <w:rPr>
                <w:b w:val="1"/>
                <w:color w:val="a6a6a6"/>
              </w:rPr>
            </w:pPr>
            <w:r w:rsidDel="00000000" w:rsidR="00000000" w:rsidRPr="00000000">
              <w:rPr>
                <w:i w:val="1"/>
                <w:color w:val="a6a6a6"/>
                <w:sz w:val="16"/>
                <w:szCs w:val="16"/>
                <w:rtl w:val="0"/>
              </w:rPr>
              <w:t xml:space="preserve">Can be integrated in energy communities to supply hot water via shared networks.</w:t>
            </w:r>
            <w:r w:rsidDel="00000000" w:rsidR="00000000" w:rsidRPr="00000000">
              <w:rPr>
                <w:rtl w:val="0"/>
              </w:rPr>
            </w:r>
          </w:p>
        </w:tc>
      </w:tr>
      <w:tr>
        <w:trPr>
          <w:cantSplit w:val="0"/>
          <w:tblHeader w:val="0"/>
        </w:trPr>
        <w:tc>
          <w:tcPr>
            <w:vMerge w:val="restart"/>
            <w:shd w:fill="e6e6e6" w:val="clear"/>
            <w:vAlign w:val="center"/>
          </w:tcPr>
          <w:p w:rsidR="00000000" w:rsidDel="00000000" w:rsidP="00000000" w:rsidRDefault="00000000" w:rsidRPr="00000000" w14:paraId="000002FD">
            <w:pPr>
              <w:rPr>
                <w:b w:val="1"/>
              </w:rPr>
            </w:pPr>
            <w:r w:rsidDel="00000000" w:rsidR="00000000" w:rsidRPr="00000000">
              <w:rPr>
                <w:b w:val="1"/>
                <w:sz w:val="18"/>
                <w:szCs w:val="18"/>
                <w:rtl w:val="0"/>
              </w:rPr>
              <w:t xml:space="preserve">GEOTHERMAL</w:t>
            </w:r>
            <w:r w:rsidDel="00000000" w:rsidR="00000000" w:rsidRPr="00000000">
              <w:rPr>
                <w:rtl w:val="0"/>
              </w:rPr>
            </w:r>
          </w:p>
        </w:tc>
        <w:tc>
          <w:tcPr>
            <w:tcBorders>
              <w:bottom w:color="000000" w:space="0" w:sz="4" w:val="dashed"/>
            </w:tcBorders>
          </w:tcPr>
          <w:p w:rsidR="00000000" w:rsidDel="00000000" w:rsidP="00000000" w:rsidRDefault="00000000" w:rsidRPr="00000000" w14:paraId="000002FE">
            <w:pPr>
              <w:jc w:val="center"/>
              <w:rPr>
                <w:b w:val="1"/>
              </w:rPr>
            </w:pPr>
            <w:r w:rsidDel="00000000" w:rsidR="00000000" w:rsidRPr="00000000">
              <w:rPr>
                <w:b w:val="1"/>
                <w:rtl w:val="0"/>
              </w:rPr>
              <w:t xml:space="preserve">S</w:t>
            </w:r>
          </w:p>
          <w:p w:rsidR="00000000" w:rsidDel="00000000" w:rsidP="00000000" w:rsidRDefault="00000000" w:rsidRPr="00000000" w14:paraId="000002FF">
            <w:pPr>
              <w:jc w:val="center"/>
              <w:rPr>
                <w:b w:val="1"/>
                <w:color w:val="d9d9d9"/>
              </w:rPr>
            </w:pPr>
            <w:r w:rsidDel="00000000" w:rsidR="00000000" w:rsidRPr="00000000">
              <w:rPr>
                <w:sz w:val="16"/>
                <w:szCs w:val="16"/>
                <w:rtl w:val="0"/>
              </w:rPr>
              <w:t xml:space="preserve">Synergy</w:t>
            </w:r>
            <w:r w:rsidDel="00000000" w:rsidR="00000000" w:rsidRPr="00000000">
              <w:rPr>
                <w:rtl w:val="0"/>
              </w:rPr>
            </w:r>
          </w:p>
        </w:tc>
        <w:tc>
          <w:tcPr>
            <w:tcBorders>
              <w:bottom w:color="000000" w:space="0" w:sz="4" w:val="dashed"/>
            </w:tcBorders>
          </w:tcPr>
          <w:p w:rsidR="00000000" w:rsidDel="00000000" w:rsidP="00000000" w:rsidRDefault="00000000" w:rsidRPr="00000000" w14:paraId="00000300">
            <w:pPr>
              <w:jc w:val="center"/>
              <w:rPr>
                <w:b w:val="1"/>
              </w:rPr>
            </w:pPr>
            <w:r w:rsidDel="00000000" w:rsidR="00000000" w:rsidRPr="00000000">
              <w:rPr>
                <w:b w:val="1"/>
                <w:rtl w:val="0"/>
              </w:rPr>
              <w:t xml:space="preserve">S</w:t>
            </w:r>
          </w:p>
          <w:p w:rsidR="00000000" w:rsidDel="00000000" w:rsidP="00000000" w:rsidRDefault="00000000" w:rsidRPr="00000000" w14:paraId="00000301">
            <w:pPr>
              <w:jc w:val="center"/>
              <w:rPr>
                <w:b w:val="1"/>
              </w:rPr>
            </w:pPr>
            <w:r w:rsidDel="00000000" w:rsidR="00000000" w:rsidRPr="00000000">
              <w:rPr>
                <w:sz w:val="16"/>
                <w:szCs w:val="16"/>
                <w:rtl w:val="0"/>
              </w:rPr>
              <w:t xml:space="preserve">Synergy</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302">
            <w:pPr>
              <w:jc w:val="center"/>
              <w:rPr>
                <w:b w:val="1"/>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303">
            <w:pPr>
              <w:jc w:val="center"/>
              <w:rPr>
                <w:b w:val="1"/>
              </w:rPr>
            </w:pPr>
            <w:r w:rsidDel="00000000" w:rsidR="00000000" w:rsidRPr="00000000">
              <w:rPr>
                <w:b w:val="1"/>
                <w:rtl w:val="0"/>
              </w:rPr>
              <w:t xml:space="preserve">C</w:t>
            </w:r>
          </w:p>
          <w:p w:rsidR="00000000" w:rsidDel="00000000" w:rsidP="00000000" w:rsidRDefault="00000000" w:rsidRPr="00000000" w14:paraId="00000304">
            <w:pPr>
              <w:jc w:val="center"/>
              <w:rPr>
                <w:b w:val="1"/>
              </w:rPr>
            </w:pPr>
            <w:r w:rsidDel="00000000" w:rsidR="00000000" w:rsidRPr="00000000">
              <w:rPr>
                <w:sz w:val="16"/>
                <w:szCs w:val="16"/>
                <w:rtl w:val="0"/>
              </w:rPr>
              <w:t xml:space="preserve">Complementary</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305">
            <w:pPr>
              <w:jc w:val="center"/>
              <w:rPr>
                <w:b w:val="1"/>
              </w:rPr>
            </w:pPr>
            <w:r w:rsidDel="00000000" w:rsidR="00000000" w:rsidRPr="00000000">
              <w:rPr>
                <w:b w:val="1"/>
                <w:rtl w:val="0"/>
              </w:rPr>
              <w:t xml:space="preserve">R</w:t>
            </w:r>
          </w:p>
          <w:p w:rsidR="00000000" w:rsidDel="00000000" w:rsidP="00000000" w:rsidRDefault="00000000" w:rsidRPr="00000000" w14:paraId="00000306">
            <w:pPr>
              <w:jc w:val="center"/>
              <w:rPr/>
            </w:pPr>
            <w:r w:rsidDel="00000000" w:rsidR="00000000" w:rsidRPr="00000000">
              <w:rPr>
                <w:sz w:val="16"/>
                <w:szCs w:val="16"/>
                <w:rtl w:val="0"/>
              </w:rPr>
              <w:t xml:space="preserve">Related</w:t>
            </w:r>
            <w:r w:rsidDel="00000000" w:rsidR="00000000" w:rsidRPr="00000000">
              <w:rPr>
                <w:rtl w:val="0"/>
              </w:rPr>
            </w:r>
          </w:p>
        </w:tc>
      </w:tr>
      <w:tr>
        <w:trPr>
          <w:cantSplit w:val="0"/>
          <w:tblHeader w:val="0"/>
        </w:trPr>
        <w:tc>
          <w:tcPr>
            <w:vMerge w:val="continue"/>
            <w:shd w:fill="e6e6e6" w:val="cle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08">
            <w:pPr>
              <w:jc w:val="both"/>
              <w:rPr>
                <w:i w:val="1"/>
                <w:color w:val="a6a6a6"/>
                <w:sz w:val="16"/>
                <w:szCs w:val="16"/>
              </w:rPr>
            </w:pPr>
            <w:r w:rsidDel="00000000" w:rsidR="00000000" w:rsidRPr="00000000">
              <w:rPr>
                <w:i w:val="1"/>
                <w:color w:val="a6a6a6"/>
                <w:sz w:val="16"/>
                <w:szCs w:val="16"/>
                <w:rtl w:val="0"/>
              </w:rPr>
              <w:t xml:space="preserve">PV powers heat pumps used in geothermal systems.</w:t>
            </w:r>
          </w:p>
        </w:tc>
        <w:tc>
          <w:tcPr>
            <w:tcBorders>
              <w:top w:color="000000" w:space="0" w:sz="4" w:val="dashed"/>
              <w:bottom w:color="000000" w:space="0" w:sz="4" w:val="single"/>
            </w:tcBorders>
          </w:tcPr>
          <w:p w:rsidR="00000000" w:rsidDel="00000000" w:rsidP="00000000" w:rsidRDefault="00000000" w:rsidRPr="00000000" w14:paraId="00000309">
            <w:pPr>
              <w:jc w:val="both"/>
              <w:rPr>
                <w:i w:val="1"/>
                <w:color w:val="a6a6a6"/>
                <w:sz w:val="16"/>
                <w:szCs w:val="16"/>
              </w:rPr>
            </w:pPr>
            <w:r w:rsidDel="00000000" w:rsidR="00000000" w:rsidRPr="00000000">
              <w:rPr>
                <w:i w:val="1"/>
                <w:color w:val="a6a6a6"/>
                <w:sz w:val="16"/>
                <w:szCs w:val="16"/>
                <w:rtl w:val="0"/>
              </w:rPr>
              <w:t xml:space="preserve">Thermal panels cover part of DHW demand, geothermal supplies heating/cooling.</w:t>
            </w:r>
          </w:p>
        </w:tc>
        <w:tc>
          <w:tcPr>
            <w:tcBorders>
              <w:top w:color="000000" w:space="0" w:sz="4" w:val="dashed"/>
              <w:bottom w:color="000000" w:space="0" w:sz="4" w:val="single"/>
            </w:tcBorders>
            <w:vAlign w:val="center"/>
          </w:tcPr>
          <w:p w:rsidR="00000000" w:rsidDel="00000000" w:rsidP="00000000" w:rsidRDefault="00000000" w:rsidRPr="00000000" w14:paraId="0000030A">
            <w:pPr>
              <w:jc w:val="both"/>
              <w:rPr>
                <w:i w:val="1"/>
                <w:color w:val="a6a6a6"/>
                <w:sz w:val="16"/>
                <w:szCs w:val="16"/>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0B">
            <w:pPr>
              <w:jc w:val="both"/>
              <w:rPr>
                <w:i w:val="1"/>
                <w:color w:val="a6a6a6"/>
                <w:sz w:val="16"/>
                <w:szCs w:val="16"/>
              </w:rPr>
            </w:pPr>
            <w:r w:rsidDel="00000000" w:rsidR="00000000" w:rsidRPr="00000000">
              <w:rPr>
                <w:i w:val="1"/>
                <w:color w:val="a6a6a6"/>
                <w:sz w:val="16"/>
                <w:szCs w:val="16"/>
                <w:rtl w:val="0"/>
              </w:rPr>
              <w:t xml:space="preserve">Can coexist by covering different demand profiles (e.g. peak vs base load).</w:t>
            </w:r>
          </w:p>
        </w:tc>
        <w:tc>
          <w:tcPr>
            <w:tcBorders>
              <w:top w:color="000000" w:space="0" w:sz="4" w:val="dashed"/>
              <w:bottom w:color="000000" w:space="0" w:sz="4" w:val="single"/>
            </w:tcBorders>
            <w:vAlign w:val="center"/>
          </w:tcPr>
          <w:p w:rsidR="00000000" w:rsidDel="00000000" w:rsidP="00000000" w:rsidRDefault="00000000" w:rsidRPr="00000000" w14:paraId="0000030C">
            <w:pPr>
              <w:jc w:val="both"/>
              <w:rPr>
                <w:i w:val="1"/>
                <w:color w:val="a6a6a6"/>
                <w:sz w:val="16"/>
                <w:szCs w:val="16"/>
              </w:rPr>
            </w:pPr>
            <w:r w:rsidDel="00000000" w:rsidR="00000000" w:rsidRPr="00000000">
              <w:rPr>
                <w:i w:val="1"/>
                <w:color w:val="a6a6a6"/>
                <w:sz w:val="16"/>
                <w:szCs w:val="16"/>
                <w:rtl w:val="0"/>
              </w:rPr>
              <w:t xml:space="preserve">Useful in collective heating/cooling systems within energy communities.</w:t>
            </w:r>
          </w:p>
        </w:tc>
      </w:tr>
      <w:tr>
        <w:trPr>
          <w:cantSplit w:val="0"/>
          <w:tblHeader w:val="0"/>
        </w:trPr>
        <w:tc>
          <w:tcPr>
            <w:vMerge w:val="restart"/>
            <w:tcBorders>
              <w:top w:color="000000" w:space="0" w:sz="4" w:val="single"/>
            </w:tcBorders>
            <w:shd w:fill="e6e6e6" w:val="clear"/>
            <w:vAlign w:val="center"/>
          </w:tcPr>
          <w:p w:rsidR="00000000" w:rsidDel="00000000" w:rsidP="00000000" w:rsidRDefault="00000000" w:rsidRPr="00000000" w14:paraId="0000030D">
            <w:pPr>
              <w:rPr>
                <w:b w:val="1"/>
                <w:sz w:val="18"/>
                <w:szCs w:val="18"/>
              </w:rPr>
            </w:pPr>
            <w:r w:rsidDel="00000000" w:rsidR="00000000" w:rsidRPr="00000000">
              <w:rPr>
                <w:b w:val="1"/>
                <w:sz w:val="18"/>
                <w:szCs w:val="18"/>
                <w:rtl w:val="0"/>
              </w:rPr>
              <w:t xml:space="preserve">BIOMASS</w:t>
            </w:r>
          </w:p>
        </w:tc>
        <w:tc>
          <w:tcPr>
            <w:tcBorders>
              <w:top w:color="000000" w:space="0" w:sz="4" w:val="single"/>
              <w:bottom w:color="000000" w:space="0" w:sz="4" w:val="dashed"/>
            </w:tcBorders>
          </w:tcPr>
          <w:p w:rsidR="00000000" w:rsidDel="00000000" w:rsidP="00000000" w:rsidRDefault="00000000" w:rsidRPr="00000000" w14:paraId="0000030E">
            <w:pPr>
              <w:jc w:val="center"/>
              <w:rPr>
                <w:b w:val="1"/>
              </w:rPr>
            </w:pPr>
            <w:r w:rsidDel="00000000" w:rsidR="00000000" w:rsidRPr="00000000">
              <w:rPr>
                <w:b w:val="1"/>
                <w:rtl w:val="0"/>
              </w:rPr>
              <w:t xml:space="preserve">C</w:t>
            </w:r>
          </w:p>
          <w:p w:rsidR="00000000" w:rsidDel="00000000" w:rsidP="00000000" w:rsidRDefault="00000000" w:rsidRPr="00000000" w14:paraId="0000030F">
            <w:pPr>
              <w:jc w:val="center"/>
              <w:rPr>
                <w:b w:val="1"/>
              </w:rPr>
            </w:pPr>
            <w:r w:rsidDel="00000000" w:rsidR="00000000" w:rsidRPr="00000000">
              <w:rPr>
                <w:sz w:val="16"/>
                <w:szCs w:val="16"/>
                <w:rtl w:val="0"/>
              </w:rPr>
              <w:t xml:space="preserve">Complementary</w:t>
            </w: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310">
            <w:pPr>
              <w:jc w:val="center"/>
              <w:rPr>
                <w:b w:val="1"/>
              </w:rPr>
            </w:pPr>
            <w:r w:rsidDel="00000000" w:rsidR="00000000" w:rsidRPr="00000000">
              <w:rPr>
                <w:b w:val="1"/>
                <w:rtl w:val="0"/>
              </w:rPr>
              <w:t xml:space="preserve">S</w:t>
            </w:r>
          </w:p>
          <w:p w:rsidR="00000000" w:rsidDel="00000000" w:rsidP="00000000" w:rsidRDefault="00000000" w:rsidRPr="00000000" w14:paraId="00000311">
            <w:pPr>
              <w:jc w:val="center"/>
              <w:rPr>
                <w:b w:val="1"/>
              </w:rPr>
            </w:pPr>
            <w:r w:rsidDel="00000000" w:rsidR="00000000" w:rsidRPr="00000000">
              <w:rPr>
                <w:sz w:val="16"/>
                <w:szCs w:val="16"/>
                <w:rtl w:val="0"/>
              </w:rPr>
              <w:t xml:space="preserve">Synergy</w:t>
            </w: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312">
            <w:pPr>
              <w:jc w:val="center"/>
              <w:rPr>
                <w:b w:val="1"/>
              </w:rPr>
            </w:pPr>
            <w:r w:rsidDel="00000000" w:rsidR="00000000" w:rsidRPr="00000000">
              <w:rPr>
                <w:b w:val="1"/>
                <w:rtl w:val="0"/>
              </w:rPr>
              <w:t xml:space="preserve">C</w:t>
            </w:r>
          </w:p>
          <w:p w:rsidR="00000000" w:rsidDel="00000000" w:rsidP="00000000" w:rsidRDefault="00000000" w:rsidRPr="00000000" w14:paraId="00000313">
            <w:pPr>
              <w:jc w:val="center"/>
              <w:rPr>
                <w:b w:val="1"/>
              </w:rPr>
            </w:pPr>
            <w:r w:rsidDel="00000000" w:rsidR="00000000" w:rsidRPr="00000000">
              <w:rPr>
                <w:sz w:val="16"/>
                <w:szCs w:val="16"/>
                <w:rtl w:val="0"/>
              </w:rPr>
              <w:t xml:space="preserve">Complementary</w:t>
            </w: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314">
            <w:pPr>
              <w:jc w:val="center"/>
              <w:rPr>
                <w:b w:val="1"/>
                <w:sz w:val="18"/>
                <w:szCs w:val="18"/>
              </w:rPr>
            </w:pPr>
            <w:r w:rsidDel="00000000" w:rsidR="00000000" w:rsidRPr="00000000">
              <w:rPr>
                <w:rtl w:val="0"/>
              </w:rPr>
            </w:r>
          </w:p>
        </w:tc>
        <w:tc>
          <w:tcPr>
            <w:tcBorders>
              <w:top w:color="000000" w:space="0" w:sz="4" w:val="single"/>
              <w:bottom w:color="000000" w:space="0" w:sz="4" w:val="dashed"/>
            </w:tcBorders>
            <w:vAlign w:val="center"/>
          </w:tcPr>
          <w:p w:rsidR="00000000" w:rsidDel="00000000" w:rsidP="00000000" w:rsidRDefault="00000000" w:rsidRPr="00000000" w14:paraId="00000315">
            <w:pPr>
              <w:jc w:val="center"/>
              <w:rPr>
                <w:b w:val="1"/>
              </w:rPr>
            </w:pPr>
            <w:r w:rsidDel="00000000" w:rsidR="00000000" w:rsidRPr="00000000">
              <w:rPr>
                <w:b w:val="1"/>
                <w:rtl w:val="0"/>
              </w:rPr>
              <w:t xml:space="preserve">R</w:t>
            </w:r>
          </w:p>
          <w:p w:rsidR="00000000" w:rsidDel="00000000" w:rsidP="00000000" w:rsidRDefault="00000000" w:rsidRPr="00000000" w14:paraId="00000316">
            <w:pPr>
              <w:jc w:val="center"/>
              <w:rPr>
                <w:b w:val="1"/>
                <w:sz w:val="18"/>
                <w:szCs w:val="18"/>
              </w:rPr>
            </w:pPr>
            <w:r w:rsidDel="00000000" w:rsidR="00000000" w:rsidRPr="00000000">
              <w:rPr>
                <w:sz w:val="16"/>
                <w:szCs w:val="16"/>
                <w:rtl w:val="0"/>
              </w:rPr>
              <w:t xml:space="preserve">Related</w:t>
            </w:r>
            <w:r w:rsidDel="00000000" w:rsidR="00000000" w:rsidRPr="00000000">
              <w:rPr>
                <w:rtl w:val="0"/>
              </w:rPr>
            </w:r>
          </w:p>
        </w:tc>
      </w:tr>
      <w:tr>
        <w:trPr>
          <w:cantSplit w:val="0"/>
          <w:tblHeader w:val="0"/>
        </w:trPr>
        <w:tc>
          <w:tcPr>
            <w:vMerge w:val="continue"/>
            <w:tcBorders>
              <w:top w:color="000000" w:space="0" w:sz="4" w:val="single"/>
            </w:tcBorders>
            <w:shd w:fill="e6e6e6" w:val="cle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18">
            <w:pPr>
              <w:jc w:val="center"/>
              <w:rPr>
                <w:i w:val="1"/>
                <w:color w:val="a6a6a6"/>
                <w:sz w:val="16"/>
                <w:szCs w:val="16"/>
              </w:rPr>
            </w:pPr>
            <w:r w:rsidDel="00000000" w:rsidR="00000000" w:rsidRPr="00000000">
              <w:rPr>
                <w:i w:val="1"/>
                <w:color w:val="a6a6a6"/>
                <w:sz w:val="16"/>
                <w:szCs w:val="16"/>
                <w:rtl w:val="0"/>
              </w:rPr>
              <w:t xml:space="preserve">Complements PV by supplying thermal energy in low-sunlight periods.</w:t>
            </w:r>
          </w:p>
        </w:tc>
        <w:tc>
          <w:tcPr>
            <w:tcBorders>
              <w:top w:color="000000" w:space="0" w:sz="4" w:val="dashed"/>
              <w:bottom w:color="000000" w:space="0" w:sz="4" w:val="single"/>
            </w:tcBorders>
          </w:tcPr>
          <w:p w:rsidR="00000000" w:rsidDel="00000000" w:rsidP="00000000" w:rsidRDefault="00000000" w:rsidRPr="00000000" w14:paraId="00000319">
            <w:pPr>
              <w:jc w:val="center"/>
              <w:rPr>
                <w:i w:val="1"/>
                <w:color w:val="a6a6a6"/>
                <w:sz w:val="16"/>
                <w:szCs w:val="16"/>
              </w:rPr>
            </w:pPr>
            <w:r w:rsidDel="00000000" w:rsidR="00000000" w:rsidRPr="00000000">
              <w:rPr>
                <w:i w:val="1"/>
                <w:color w:val="a6a6a6"/>
                <w:sz w:val="16"/>
                <w:szCs w:val="16"/>
                <w:rtl w:val="0"/>
              </w:rPr>
              <w:t xml:space="preserve">Combines well with thermal panels seasonally (biomass in winter, thermal in summer).</w:t>
            </w:r>
          </w:p>
        </w:tc>
        <w:tc>
          <w:tcPr>
            <w:tcBorders>
              <w:top w:color="000000" w:space="0" w:sz="4" w:val="dashed"/>
              <w:bottom w:color="000000" w:space="0" w:sz="4" w:val="single"/>
            </w:tcBorders>
          </w:tcPr>
          <w:p w:rsidR="00000000" w:rsidDel="00000000" w:rsidP="00000000" w:rsidRDefault="00000000" w:rsidRPr="00000000" w14:paraId="0000031A">
            <w:pPr>
              <w:rPr>
                <w:i w:val="1"/>
                <w:color w:val="a6a6a6"/>
                <w:sz w:val="16"/>
                <w:szCs w:val="16"/>
              </w:rPr>
            </w:pPr>
            <w:r w:rsidDel="00000000" w:rsidR="00000000" w:rsidRPr="00000000">
              <w:rPr>
                <w:i w:val="1"/>
                <w:color w:val="a6a6a6"/>
                <w:sz w:val="16"/>
                <w:szCs w:val="16"/>
                <w:rtl w:val="0"/>
              </w:rPr>
              <w:t xml:space="preserve">May be used in parallel where heating demand is high.</w:t>
            </w:r>
          </w:p>
        </w:tc>
        <w:tc>
          <w:tcPr>
            <w:tcBorders>
              <w:top w:color="000000" w:space="0" w:sz="4" w:val="dashed"/>
              <w:bottom w:color="000000" w:space="0" w:sz="4" w:val="single"/>
            </w:tcBorders>
          </w:tcPr>
          <w:p w:rsidR="00000000" w:rsidDel="00000000" w:rsidP="00000000" w:rsidRDefault="00000000" w:rsidRPr="00000000" w14:paraId="0000031B">
            <w:pPr>
              <w:rPr>
                <w:b w:val="1"/>
                <w:color w:val="a6a6a6"/>
                <w:sz w:val="18"/>
                <w:szCs w:val="18"/>
              </w:rPr>
            </w:pPr>
            <w:r w:rsidDel="00000000" w:rsidR="00000000" w:rsidRPr="00000000">
              <w:rPr>
                <w:rtl w:val="0"/>
              </w:rPr>
            </w:r>
          </w:p>
        </w:tc>
        <w:tc>
          <w:tcPr>
            <w:tcBorders>
              <w:top w:color="000000" w:space="0" w:sz="4" w:val="dashed"/>
              <w:bottom w:color="000000" w:space="0" w:sz="4" w:val="single"/>
            </w:tcBorders>
            <w:vAlign w:val="center"/>
          </w:tcPr>
          <w:p w:rsidR="00000000" w:rsidDel="00000000" w:rsidP="00000000" w:rsidRDefault="00000000" w:rsidRPr="00000000" w14:paraId="0000031C">
            <w:pPr>
              <w:rPr>
                <w:b w:val="1"/>
                <w:color w:val="a6a6a6"/>
                <w:sz w:val="18"/>
                <w:szCs w:val="18"/>
              </w:rPr>
            </w:pPr>
            <w:r w:rsidDel="00000000" w:rsidR="00000000" w:rsidRPr="00000000">
              <w:rPr>
                <w:i w:val="1"/>
                <w:color w:val="a6a6a6"/>
                <w:sz w:val="16"/>
                <w:szCs w:val="16"/>
                <w:rtl w:val="0"/>
              </w:rPr>
              <w:t xml:space="preserve">Applicable in rural or forested communities for local heat generation.</w:t>
            </w:r>
            <w:r w:rsidDel="00000000" w:rsidR="00000000" w:rsidRPr="00000000">
              <w:rPr>
                <w:rtl w:val="0"/>
              </w:rPr>
            </w:r>
          </w:p>
        </w:tc>
      </w:tr>
      <w:tr>
        <w:trPr>
          <w:cantSplit w:val="0"/>
          <w:tblHeader w:val="0"/>
        </w:trPr>
        <w:tc>
          <w:tcPr>
            <w:vMerge w:val="restart"/>
            <w:shd w:fill="e6e6e6" w:val="clear"/>
            <w:vAlign w:val="center"/>
          </w:tcPr>
          <w:p w:rsidR="00000000" w:rsidDel="00000000" w:rsidP="00000000" w:rsidRDefault="00000000" w:rsidRPr="00000000" w14:paraId="0000031D">
            <w:pPr>
              <w:rPr>
                <w:b w:val="1"/>
              </w:rPr>
            </w:pPr>
            <w:r w:rsidDel="00000000" w:rsidR="00000000" w:rsidRPr="00000000">
              <w:rPr>
                <w:b w:val="1"/>
                <w:sz w:val="18"/>
                <w:szCs w:val="18"/>
                <w:rtl w:val="0"/>
              </w:rPr>
              <w:t xml:space="preserve">ENERGY COMMUNITIES </w:t>
            </w:r>
            <w:r w:rsidDel="00000000" w:rsidR="00000000" w:rsidRPr="00000000">
              <w:rPr>
                <w:rtl w:val="0"/>
              </w:rPr>
            </w:r>
          </w:p>
        </w:tc>
        <w:tc>
          <w:tcPr>
            <w:tcBorders>
              <w:bottom w:color="000000" w:space="0" w:sz="4" w:val="dashed"/>
            </w:tcBorders>
          </w:tcPr>
          <w:p w:rsidR="00000000" w:rsidDel="00000000" w:rsidP="00000000" w:rsidRDefault="00000000" w:rsidRPr="00000000" w14:paraId="0000031E">
            <w:pPr>
              <w:jc w:val="center"/>
              <w:rPr>
                <w:b w:val="1"/>
              </w:rPr>
            </w:pPr>
            <w:r w:rsidDel="00000000" w:rsidR="00000000" w:rsidRPr="00000000">
              <w:rPr>
                <w:b w:val="1"/>
                <w:rtl w:val="0"/>
              </w:rPr>
              <w:t xml:space="preserve">S</w:t>
            </w:r>
          </w:p>
          <w:p w:rsidR="00000000" w:rsidDel="00000000" w:rsidP="00000000" w:rsidRDefault="00000000" w:rsidRPr="00000000" w14:paraId="0000031F">
            <w:pPr>
              <w:jc w:val="center"/>
              <w:rPr>
                <w:b w:val="1"/>
              </w:rPr>
            </w:pPr>
            <w:r w:rsidDel="00000000" w:rsidR="00000000" w:rsidRPr="00000000">
              <w:rPr>
                <w:sz w:val="16"/>
                <w:szCs w:val="16"/>
                <w:rtl w:val="0"/>
              </w:rPr>
              <w:t xml:space="preserve">Synergy</w:t>
            </w:r>
            <w:r w:rsidDel="00000000" w:rsidR="00000000" w:rsidRPr="00000000">
              <w:rPr>
                <w:rtl w:val="0"/>
              </w:rPr>
            </w:r>
          </w:p>
        </w:tc>
        <w:tc>
          <w:tcPr>
            <w:tcBorders>
              <w:bottom w:color="000000" w:space="0" w:sz="4" w:val="dashed"/>
            </w:tcBorders>
          </w:tcPr>
          <w:p w:rsidR="00000000" w:rsidDel="00000000" w:rsidP="00000000" w:rsidRDefault="00000000" w:rsidRPr="00000000" w14:paraId="00000320">
            <w:pPr>
              <w:jc w:val="center"/>
              <w:rPr>
                <w:b w:val="1"/>
              </w:rPr>
            </w:pPr>
            <w:r w:rsidDel="00000000" w:rsidR="00000000" w:rsidRPr="00000000">
              <w:rPr>
                <w:b w:val="1"/>
                <w:rtl w:val="0"/>
              </w:rPr>
              <w:t xml:space="preserve">C</w:t>
            </w:r>
          </w:p>
          <w:p w:rsidR="00000000" w:rsidDel="00000000" w:rsidP="00000000" w:rsidRDefault="00000000" w:rsidRPr="00000000" w14:paraId="00000321">
            <w:pPr>
              <w:jc w:val="center"/>
              <w:rPr>
                <w:b w:val="1"/>
              </w:rPr>
            </w:pPr>
            <w:r w:rsidDel="00000000" w:rsidR="00000000" w:rsidRPr="00000000">
              <w:rPr>
                <w:sz w:val="16"/>
                <w:szCs w:val="16"/>
                <w:rtl w:val="0"/>
              </w:rPr>
              <w:t xml:space="preserve">Complementary</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322">
            <w:pPr>
              <w:jc w:val="center"/>
              <w:rPr>
                <w:b w:val="1"/>
              </w:rPr>
            </w:pPr>
            <w:r w:rsidDel="00000000" w:rsidR="00000000" w:rsidRPr="00000000">
              <w:rPr>
                <w:b w:val="1"/>
                <w:rtl w:val="0"/>
              </w:rPr>
              <w:t xml:space="preserve">R</w:t>
            </w:r>
          </w:p>
          <w:p w:rsidR="00000000" w:rsidDel="00000000" w:rsidP="00000000" w:rsidRDefault="00000000" w:rsidRPr="00000000" w14:paraId="00000323">
            <w:pPr>
              <w:jc w:val="center"/>
              <w:rPr>
                <w:b w:val="1"/>
                <w:sz w:val="18"/>
                <w:szCs w:val="18"/>
              </w:rPr>
            </w:pPr>
            <w:r w:rsidDel="00000000" w:rsidR="00000000" w:rsidRPr="00000000">
              <w:rPr>
                <w:sz w:val="16"/>
                <w:szCs w:val="16"/>
                <w:rtl w:val="0"/>
              </w:rPr>
              <w:t xml:space="preserve">Related</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324">
            <w:pPr>
              <w:jc w:val="center"/>
              <w:rPr>
                <w:b w:val="1"/>
              </w:rPr>
            </w:pPr>
            <w:r w:rsidDel="00000000" w:rsidR="00000000" w:rsidRPr="00000000">
              <w:rPr>
                <w:b w:val="1"/>
                <w:rtl w:val="0"/>
              </w:rPr>
              <w:t xml:space="preserve">R</w:t>
            </w:r>
          </w:p>
          <w:p w:rsidR="00000000" w:rsidDel="00000000" w:rsidP="00000000" w:rsidRDefault="00000000" w:rsidRPr="00000000" w14:paraId="00000325">
            <w:pPr>
              <w:jc w:val="center"/>
              <w:rPr>
                <w:b w:val="1"/>
                <w:sz w:val="18"/>
                <w:szCs w:val="18"/>
              </w:rPr>
            </w:pPr>
            <w:r w:rsidDel="00000000" w:rsidR="00000000" w:rsidRPr="00000000">
              <w:rPr>
                <w:sz w:val="16"/>
                <w:szCs w:val="16"/>
                <w:rtl w:val="0"/>
              </w:rPr>
              <w:t xml:space="preserve">Related</w:t>
            </w:r>
            <w:r w:rsidDel="00000000" w:rsidR="00000000" w:rsidRPr="00000000">
              <w:rPr>
                <w:rtl w:val="0"/>
              </w:rPr>
            </w:r>
          </w:p>
        </w:tc>
        <w:tc>
          <w:tcPr>
            <w:tcBorders>
              <w:bottom w:color="000000" w:space="0" w:sz="4" w:val="dashed"/>
            </w:tcBorders>
            <w:vAlign w:val="center"/>
          </w:tcPr>
          <w:p w:rsidR="00000000" w:rsidDel="00000000" w:rsidP="00000000" w:rsidRDefault="00000000" w:rsidRPr="00000000" w14:paraId="00000326">
            <w:pPr>
              <w:jc w:val="center"/>
              <w:rPr>
                <w:b w:val="1"/>
              </w:rPr>
            </w:pPr>
            <w:r w:rsidDel="00000000" w:rsidR="00000000" w:rsidRPr="00000000">
              <w:rPr>
                <w:rtl w:val="0"/>
              </w:rPr>
            </w:r>
          </w:p>
        </w:tc>
      </w:tr>
      <w:tr>
        <w:trPr>
          <w:cantSplit w:val="0"/>
          <w:tblHeader w:val="0"/>
        </w:trPr>
        <w:tc>
          <w:tcPr>
            <w:vMerge w:val="continue"/>
            <w:shd w:fill="e6e6e6" w:val="cle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28">
            <w:pPr>
              <w:jc w:val="both"/>
              <w:rPr>
                <w:i w:val="1"/>
                <w:color w:val="a6a6a6"/>
                <w:sz w:val="16"/>
                <w:szCs w:val="16"/>
              </w:rPr>
            </w:pPr>
            <w:r w:rsidDel="00000000" w:rsidR="00000000" w:rsidRPr="00000000">
              <w:rPr>
                <w:i w:val="1"/>
                <w:color w:val="a6a6a6"/>
                <w:sz w:val="16"/>
                <w:szCs w:val="16"/>
                <w:rtl w:val="0"/>
              </w:rPr>
              <w:t xml:space="preserve">PV is often the core of self-consumption and shared electricity models.</w:t>
            </w:r>
          </w:p>
        </w:tc>
        <w:tc>
          <w:tcPr>
            <w:tcBorders>
              <w:top w:color="000000" w:space="0" w:sz="4" w:val="dashed"/>
              <w:bottom w:color="000000" w:space="0" w:sz="4" w:val="single"/>
            </w:tcBorders>
          </w:tcPr>
          <w:p w:rsidR="00000000" w:rsidDel="00000000" w:rsidP="00000000" w:rsidRDefault="00000000" w:rsidRPr="00000000" w14:paraId="00000329">
            <w:pPr>
              <w:jc w:val="both"/>
              <w:rPr>
                <w:i w:val="1"/>
                <w:color w:val="a6a6a6"/>
                <w:sz w:val="16"/>
                <w:szCs w:val="16"/>
              </w:rPr>
            </w:pPr>
            <w:r w:rsidDel="00000000" w:rsidR="00000000" w:rsidRPr="00000000">
              <w:rPr>
                <w:i w:val="1"/>
                <w:color w:val="a6a6a6"/>
                <w:sz w:val="16"/>
                <w:szCs w:val="16"/>
                <w:rtl w:val="0"/>
              </w:rPr>
              <w:t xml:space="preserve">Thermal panels can feed shared DHW systems in multi-building networks.</w:t>
            </w:r>
          </w:p>
        </w:tc>
        <w:tc>
          <w:tcPr>
            <w:tcBorders>
              <w:top w:color="000000" w:space="0" w:sz="4" w:val="dashed"/>
              <w:bottom w:color="000000" w:space="0" w:sz="4" w:val="single"/>
            </w:tcBorders>
            <w:vAlign w:val="center"/>
          </w:tcPr>
          <w:p w:rsidR="00000000" w:rsidDel="00000000" w:rsidP="00000000" w:rsidRDefault="00000000" w:rsidRPr="00000000" w14:paraId="0000032A">
            <w:pPr>
              <w:jc w:val="both"/>
              <w:rPr>
                <w:b w:val="1"/>
                <w:color w:val="a6a6a6"/>
                <w:sz w:val="18"/>
                <w:szCs w:val="18"/>
              </w:rPr>
            </w:pPr>
            <w:r w:rsidDel="00000000" w:rsidR="00000000" w:rsidRPr="00000000">
              <w:rPr>
                <w:i w:val="1"/>
                <w:color w:val="a6a6a6"/>
                <w:sz w:val="16"/>
                <w:szCs w:val="16"/>
                <w:rtl w:val="0"/>
              </w:rPr>
              <w:t xml:space="preserve">Geothermal can power district-level heating and cooling in energy communities.</w:t>
            </w:r>
            <w:r w:rsidDel="00000000" w:rsidR="00000000" w:rsidRPr="00000000">
              <w:rPr>
                <w:rtl w:val="0"/>
              </w:rPr>
            </w:r>
          </w:p>
        </w:tc>
        <w:tc>
          <w:tcPr>
            <w:tcBorders>
              <w:top w:color="000000" w:space="0" w:sz="4" w:val="dashed"/>
              <w:bottom w:color="000000" w:space="0" w:sz="4" w:val="single"/>
            </w:tcBorders>
            <w:vAlign w:val="center"/>
          </w:tcPr>
          <w:p w:rsidR="00000000" w:rsidDel="00000000" w:rsidP="00000000" w:rsidRDefault="00000000" w:rsidRPr="00000000" w14:paraId="0000032B">
            <w:pPr>
              <w:jc w:val="both"/>
              <w:rPr>
                <w:b w:val="1"/>
                <w:color w:val="a6a6a6"/>
                <w:sz w:val="18"/>
                <w:szCs w:val="18"/>
              </w:rPr>
            </w:pPr>
            <w:r w:rsidDel="00000000" w:rsidR="00000000" w:rsidRPr="00000000">
              <w:rPr>
                <w:i w:val="1"/>
                <w:color w:val="a6a6a6"/>
                <w:sz w:val="16"/>
                <w:szCs w:val="16"/>
                <w:rtl w:val="0"/>
              </w:rPr>
              <w:t xml:space="preserve">Biomass provides renewable heat within energy communities, especially in rural areas.</w:t>
            </w:r>
            <w:r w:rsidDel="00000000" w:rsidR="00000000" w:rsidRPr="00000000">
              <w:rPr>
                <w:rtl w:val="0"/>
              </w:rPr>
            </w:r>
          </w:p>
        </w:tc>
        <w:tc>
          <w:tcPr>
            <w:tcBorders>
              <w:top w:color="000000" w:space="0" w:sz="4" w:val="dashed"/>
              <w:bottom w:color="000000" w:space="0" w:sz="4" w:val="single"/>
            </w:tcBorders>
            <w:vAlign w:val="center"/>
          </w:tcPr>
          <w:p w:rsidR="00000000" w:rsidDel="00000000" w:rsidP="00000000" w:rsidRDefault="00000000" w:rsidRPr="00000000" w14:paraId="0000032C">
            <w:pPr>
              <w:jc w:val="both"/>
              <w:rPr>
                <w:b w:val="1"/>
                <w:color w:val="a6a6a6"/>
              </w:rPr>
            </w:pPr>
            <w:r w:rsidDel="00000000" w:rsidR="00000000" w:rsidRPr="00000000">
              <w:rPr>
                <w:rtl w:val="0"/>
              </w:rPr>
            </w:r>
          </w:p>
        </w:tc>
      </w:tr>
    </w:tbl>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FRAMEWORK  </w:t>
      </w:r>
    </w:p>
    <w:p w:rsidR="00000000" w:rsidDel="00000000" w:rsidP="00000000" w:rsidRDefault="00000000" w:rsidRPr="00000000" w14:paraId="0000032F">
      <w:pPr>
        <w:rPr>
          <w:sz w:val="2"/>
          <w:szCs w:val="2"/>
        </w:rPr>
      </w:pPr>
      <w:r w:rsidDel="00000000" w:rsidR="00000000" w:rsidRPr="00000000">
        <w:rPr>
          <w:rtl w:val="0"/>
        </w:rPr>
      </w:r>
    </w:p>
    <w:tbl>
      <w:tblPr>
        <w:tblStyle w:val="Table10"/>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30">
            <w:pPr>
              <w:jc w:val="center"/>
              <w:rPr>
                <w:i w:val="1"/>
                <w:color w:val="ed7d31"/>
              </w:rPr>
            </w:pPr>
            <w:r w:rsidDel="00000000" w:rsidR="00000000" w:rsidRPr="00000000">
              <w:rPr>
                <w:b w:val="1"/>
                <w:color w:val="ffffff"/>
                <w:sz w:val="24"/>
                <w:szCs w:val="24"/>
                <w:rtl w:val="0"/>
              </w:rPr>
              <w:t xml:space="preserve">Relevant Policies</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31">
            <w:pPr>
              <w:rPr>
                <w:i w:val="1"/>
                <w:color w:val="ed7d31"/>
              </w:rPr>
            </w:pPr>
            <w:r w:rsidDel="00000000" w:rsidR="00000000" w:rsidRPr="00000000">
              <w:rPr>
                <w:b w:val="1"/>
                <w:rtl w:val="0"/>
              </w:rPr>
              <w:t xml:space="preserve">International level</w:t>
            </w:r>
            <w:r w:rsidDel="00000000" w:rsidR="00000000" w:rsidRPr="00000000">
              <w:rPr>
                <w:rtl w:val="0"/>
              </w:rPr>
            </w:r>
          </w:p>
        </w:tc>
      </w:tr>
      <w:tr>
        <w:trPr>
          <w:cantSplit w:val="0"/>
          <w:tblHeader w:val="0"/>
        </w:trPr>
        <w:tc>
          <w:tcPr/>
          <w:p w:rsidR="00000000" w:rsidDel="00000000" w:rsidP="00000000" w:rsidRDefault="00000000" w:rsidRPr="00000000" w14:paraId="000003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UN Sustainable Development Goals (SDGs)</w:t>
            </w:r>
          </w:p>
          <w:p w:rsidR="00000000" w:rsidDel="00000000" w:rsidP="00000000" w:rsidRDefault="00000000" w:rsidRPr="00000000" w14:paraId="0000033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Goal 7: Affordable and Clean Energy</w:t>
            </w:r>
          </w:p>
          <w:p w:rsidR="00000000" w:rsidDel="00000000" w:rsidP="00000000" w:rsidRDefault="00000000" w:rsidRPr="00000000" w14:paraId="0000033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Goal 11: Sustainable Cities and Communities</w:t>
            </w:r>
          </w:p>
          <w:p w:rsidR="00000000" w:rsidDel="00000000" w:rsidP="00000000" w:rsidRDefault="00000000" w:rsidRPr="00000000" w14:paraId="0000033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Goal 13: Climate Action</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NZEBs contribute to these goals by improving energy efficiency, reducing emissions, and enhancing building resilience.</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Paris Agreement and COP Climate Targets: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NZEBs support countries’ Nationally Determined Contributions (NDCs) by cutting emissions from the building sector.</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UN-Habitat’s New Urban Agenda: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This agenda encourages sustainable, inclusive, and energy-efficient urban development.</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Resilient Cities Network:</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It promotes urban strategies that include energy resilience, with NZEBs as a key component of climate adaptation.</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ed7d31"/>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European level</w:t>
            </w:r>
            <w:r w:rsidDel="00000000" w:rsidR="00000000" w:rsidRPr="00000000">
              <w:rPr>
                <w:rtl w:val="0"/>
              </w:rPr>
            </w:r>
          </w:p>
        </w:tc>
      </w:tr>
      <w:tr>
        <w:trPr>
          <w:cantSplit w:val="0"/>
          <w:tblHeader w:val="0"/>
        </w:trPr>
        <w:tc>
          <w:tcPr/>
          <w:p w:rsidR="00000000" w:rsidDel="00000000" w:rsidP="00000000" w:rsidRDefault="00000000" w:rsidRPr="00000000" w14:paraId="000003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European Green Deal: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This deal sets the EU’s roadmap for climate neutrality by 2050. NZEBs are central to reducing building-sector emissions and boosting sustainable renovation</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New European Bauhaus: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It promotes sustainable, inclusive, and aesthetically high-quality built environments</w:t>
            </w:r>
          </w:p>
          <w:p w:rsidR="00000000" w:rsidDel="00000000" w:rsidP="00000000" w:rsidRDefault="00000000" w:rsidRPr="00000000" w14:paraId="00000342">
            <w:pPr>
              <w:rPr>
                <w:i w:val="1"/>
                <w:sz w:val="10"/>
                <w:szCs w:val="10"/>
              </w:rPr>
            </w:pP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Energy Performance of Buildings Directive (EPBD):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This directive requires all new buildings to be NZEBs and promotes deep renovation of existing stock.</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Renovation Wave: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This initiative aims to double renovation rates and reduce energy poverty by upgrading the building stock across Europe.</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Fit for 55 Package: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It establishes targets for at least 55% GHG reduction by 2030.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REPowerEU:</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This plan accelerates clean energy deployment at all scales, including building-level renewables.</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EU Climate Adaptation Strategy, Circular Economy Action Plan, and Digital Europe Programme: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These initiatives support sustainable building solutions, efficient resource use, and digital innovation (Monitoring and control).</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Covenant of Mayors for Climate and Energy: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This supports local governments in aligning their actions with EU climate and energy targets.</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Smart Cities Marketplace / Clean Energy for EU Islands / Energy Poverty Advisory Hub:</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These platforms provide technical, financial, and governance tools to facilitate the implementation of energy-efficient, renewable-powered buildings.</w:t>
            </w:r>
          </w:p>
          <w:p w:rsidR="00000000" w:rsidDel="00000000" w:rsidP="00000000" w:rsidRDefault="00000000" w:rsidRPr="00000000" w14:paraId="00000350">
            <w:pPr>
              <w:rPr>
                <w:i w:val="1"/>
                <w:sz w:val="10"/>
                <w:szCs w:val="10"/>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51">
            <w:pPr>
              <w:rPr>
                <w:i w:val="1"/>
                <w:color w:val="ed7d31"/>
              </w:rPr>
            </w:pPr>
            <w:r w:rsidDel="00000000" w:rsidR="00000000" w:rsidRPr="00000000">
              <w:rPr>
                <w:b w:val="1"/>
                <w:rtl w:val="0"/>
              </w:rPr>
              <w:t xml:space="preserve">National level</w:t>
            </w:r>
            <w:r w:rsidDel="00000000" w:rsidR="00000000" w:rsidRPr="00000000">
              <w:rPr>
                <w:rtl w:val="0"/>
              </w:rPr>
            </w:r>
          </w:p>
        </w:tc>
      </w:tr>
      <w:tr>
        <w:trPr>
          <w:cantSplit w:val="0"/>
          <w:tblHeader w:val="0"/>
        </w:trPr>
        <w:tc>
          <w:tcPr/>
          <w:p w:rsidR="00000000" w:rsidDel="00000000" w:rsidP="00000000" w:rsidRDefault="00000000" w:rsidRPr="00000000" w14:paraId="000003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National Energy and Climate Plans (NECPs):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These plans spell out how each country aims to hit the EU's energy and climate targets. Often, Nearly Zero-Energy Buildings (NZEBs) are a big part of cutting down emissions from homes and public buildings.</w:t>
            </w:r>
          </w:p>
          <w:p w:rsidR="00000000" w:rsidDel="00000000" w:rsidP="00000000" w:rsidRDefault="00000000" w:rsidRPr="00000000" w14:paraId="000003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Recovery and Resilience Plans: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These plans get money from the EU to help countries recover green after COVID. Many national plans set aside a lot of cash for fixing up old buildings to make them NZEBs and for putting renewables into them.</w:t>
            </w:r>
          </w:p>
          <w:p w:rsidR="00000000" w:rsidDel="00000000" w:rsidP="00000000" w:rsidRDefault="00000000" w:rsidRPr="00000000" w14:paraId="000003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National Building Codes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These rules for building are often updated to make sure new buildings are much more energy-efficient and use renewable energy, following the Energy Performance of Buildings Directive (EPBD).</w:t>
            </w:r>
          </w:p>
          <w:p w:rsidR="00000000" w:rsidDel="00000000" w:rsidP="00000000" w:rsidRDefault="00000000" w:rsidRPr="00000000" w14:paraId="000003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Climate Adaptation Plans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Urban Agendas, Smart City strategies, Sustainable Mobility Plans, Circular Economy roadmaps, national Green Deals, specific climate laws, and funding programs like the NextGenerationEU recovery funds.</w:t>
            </w:r>
          </w:p>
        </w:tc>
      </w:tr>
      <w:tr>
        <w:trPr>
          <w:cantSplit w:val="0"/>
          <w:tblHeader w:val="0"/>
        </w:trPr>
        <w:tc>
          <w:tcPr>
            <w:shd w:fill="bfbfbf" w:val="clear"/>
          </w:tcPr>
          <w:p w:rsidR="00000000" w:rsidDel="00000000" w:rsidP="00000000" w:rsidRDefault="00000000" w:rsidRPr="00000000" w14:paraId="00000356">
            <w:pPr>
              <w:rPr>
                <w:i w:val="1"/>
                <w:color w:val="ed7d31"/>
              </w:rPr>
            </w:pPr>
            <w:r w:rsidDel="00000000" w:rsidR="00000000" w:rsidRPr="00000000">
              <w:rPr>
                <w:b w:val="1"/>
                <w:rtl w:val="0"/>
              </w:rPr>
              <w:t xml:space="preserve">Local level</w:t>
            </w:r>
            <w:r w:rsidDel="00000000" w:rsidR="00000000" w:rsidRPr="00000000">
              <w:rPr>
                <w:rtl w:val="0"/>
              </w:rPr>
            </w:r>
          </w:p>
        </w:tc>
      </w:tr>
      <w:tr>
        <w:trPr>
          <w:cantSplit w:val="0"/>
          <w:tblHeader w:val="0"/>
        </w:trPr>
        <w:tc>
          <w:tcPr/>
          <w:p w:rsidR="00000000" w:rsidDel="00000000" w:rsidP="00000000" w:rsidRDefault="00000000" w:rsidRPr="00000000" w14:paraId="000003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Local Climate and Energy Plans (SECAPs or PACES):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Local governments often make climate plans that include renovating municipal buildings to NZEB level, especially schools, libraries, or housing for low-income families.</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Local Urban Agendas (e.g. Agenda 21):</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These focus on sustainable neighbourhoods and support better energy use in homes and public buildings.</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Housing Renewal Plans: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Aim to upgrade old buildings. They combine energy efficiency with better living conditions, especially for vulnerable groups</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Smart City Strategies: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Help cities use technology to reduce energy consumption, improve lighting and heating, and monitor energy use in real time.</w:t>
            </w:r>
          </w:p>
          <w:p w:rsidR="00000000" w:rsidDel="00000000" w:rsidP="00000000" w:rsidRDefault="00000000" w:rsidRPr="00000000" w14:paraId="0000035E">
            <w:pPr>
              <w:rPr>
                <w:i w:val="1"/>
                <w:sz w:val="10"/>
                <w:szCs w:val="10"/>
              </w:rPr>
            </w:pP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Sustainable Mobility and Green Infrastructure Plans: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Even though they are focused on transport and nature, they are often connected to clean energy and better buildings.</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City-specific strategies: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Some cities create their own local energy or renovation strategies. These may include solar roofs, heat networks, building retrofits, or rules for new buildings to follow NZEB standards.</w:t>
            </w:r>
          </w:p>
        </w:tc>
      </w:tr>
    </w:tbl>
    <w:p w:rsidR="00000000" w:rsidDel="00000000" w:rsidP="00000000" w:rsidRDefault="00000000" w:rsidRPr="00000000" w14:paraId="00000362">
      <w:pPr>
        <w:rPr>
          <w:b w:val="1"/>
          <w:sz w:val="2"/>
          <w:szCs w:val="2"/>
        </w:rPr>
      </w:pP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STAKEHOLDER ROLES AND ENGAGEMENT FRAMEWORK </w:t>
      </w:r>
    </w:p>
    <w:tbl>
      <w:tblPr>
        <w:tblStyle w:val="Table11"/>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4536"/>
        <w:gridCol w:w="2409"/>
        <w:tblGridChange w:id="0">
          <w:tblGrid>
            <w:gridCol w:w="1555"/>
            <w:gridCol w:w="4536"/>
            <w:gridCol w:w="2409"/>
          </w:tblGrid>
        </w:tblGridChange>
      </w:tblGrid>
      <w:tr>
        <w:trPr>
          <w:cantSplit w:val="0"/>
          <w:tblHeader w:val="0"/>
        </w:trPr>
        <w:tc>
          <w:tcPr>
            <w:shd w:fill="7f7f7f" w:val="clear"/>
            <w:vAlign w:val="center"/>
          </w:tcPr>
          <w:p w:rsidR="00000000" w:rsidDel="00000000" w:rsidP="00000000" w:rsidRDefault="00000000" w:rsidRPr="00000000" w14:paraId="00000364">
            <w:pPr>
              <w:rPr/>
            </w:pPr>
            <w:r w:rsidDel="00000000" w:rsidR="00000000" w:rsidRPr="00000000">
              <w:rPr>
                <w:b w:val="1"/>
                <w:color w:val="ffffff"/>
                <w:sz w:val="24"/>
                <w:szCs w:val="24"/>
                <w:rtl w:val="0"/>
              </w:rPr>
              <w:t xml:space="preserve">Stakeholder </w:t>
            </w:r>
            <w:r w:rsidDel="00000000" w:rsidR="00000000" w:rsidRPr="00000000">
              <w:rPr>
                <w:rtl w:val="0"/>
              </w:rPr>
            </w:r>
          </w:p>
        </w:tc>
        <w:tc>
          <w:tcPr>
            <w:shd w:fill="7f7f7f" w:val="clear"/>
            <w:vAlign w:val="center"/>
          </w:tcPr>
          <w:p w:rsidR="00000000" w:rsidDel="00000000" w:rsidP="00000000" w:rsidRDefault="00000000" w:rsidRPr="00000000" w14:paraId="00000365">
            <w:pPr>
              <w:rPr/>
            </w:pPr>
            <w:r w:rsidDel="00000000" w:rsidR="00000000" w:rsidRPr="00000000">
              <w:rPr>
                <w:b w:val="1"/>
                <w:color w:val="ffffff"/>
                <w:sz w:val="24"/>
                <w:szCs w:val="24"/>
                <w:rtl w:val="0"/>
              </w:rPr>
              <w:t xml:space="preserve">Role </w:t>
            </w:r>
            <w:r w:rsidDel="00000000" w:rsidR="00000000" w:rsidRPr="00000000">
              <w:rPr>
                <w:rtl w:val="0"/>
              </w:rPr>
            </w:r>
          </w:p>
        </w:tc>
        <w:tc>
          <w:tcPr>
            <w:shd w:fill="7f7f7f" w:val="clear"/>
            <w:vAlign w:val="center"/>
          </w:tcPr>
          <w:p w:rsidR="00000000" w:rsidDel="00000000" w:rsidP="00000000" w:rsidRDefault="00000000" w:rsidRPr="00000000" w14:paraId="00000366">
            <w:pPr>
              <w:rPr/>
            </w:pPr>
            <w:r w:rsidDel="00000000" w:rsidR="00000000" w:rsidRPr="00000000">
              <w:rPr>
                <w:b w:val="1"/>
                <w:color w:val="ffffff"/>
                <w:sz w:val="24"/>
                <w:szCs w:val="24"/>
                <w:rtl w:val="0"/>
              </w:rPr>
              <w:t xml:space="preserve">Type of Collaboration</w:t>
            </w: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367">
            <w:pPr>
              <w:rPr>
                <w:i w:val="1"/>
                <w:color w:val="ed7d31"/>
              </w:rPr>
            </w:pPr>
            <w:r w:rsidDel="00000000" w:rsidR="00000000" w:rsidRPr="00000000">
              <w:rPr>
                <w:b w:val="1"/>
                <w:sz w:val="18"/>
                <w:szCs w:val="18"/>
                <w:rtl w:val="0"/>
              </w:rPr>
              <w:t xml:space="preserve">MUNICIPALITY</w:t>
            </w:r>
            <w:r w:rsidDel="00000000" w:rsidR="00000000" w:rsidRPr="00000000">
              <w:rPr>
                <w:rtl w:val="0"/>
              </w:rPr>
            </w:r>
          </w:p>
        </w:tc>
        <w:tc>
          <w:tcPr/>
          <w:p w:rsidR="00000000" w:rsidDel="00000000" w:rsidP="00000000" w:rsidRDefault="00000000" w:rsidRPr="00000000" w14:paraId="00000368">
            <w:pPr>
              <w:rPr>
                <w:i w:val="1"/>
              </w:rPr>
            </w:pPr>
            <w:r w:rsidDel="00000000" w:rsidR="00000000" w:rsidRPr="00000000">
              <w:rPr>
                <w:i w:val="1"/>
                <w:rtl w:val="0"/>
              </w:rPr>
              <w:t xml:space="preserve">Permits, planning and gants </w:t>
            </w:r>
          </w:p>
        </w:tc>
        <w:tc>
          <w:tcPr/>
          <w:p w:rsidR="00000000" w:rsidDel="00000000" w:rsidP="00000000" w:rsidRDefault="00000000" w:rsidRPr="00000000" w14:paraId="00000369">
            <w:pPr>
              <w:jc w:val="both"/>
              <w:rPr>
                <w:i w:val="1"/>
              </w:rPr>
            </w:pPr>
            <w:r w:rsidDel="00000000" w:rsidR="00000000" w:rsidRPr="00000000">
              <w:rPr>
                <w:i w:val="1"/>
                <w:rtl w:val="0"/>
              </w:rPr>
              <w:t xml:space="preserve">Regulatory / Financial</w:t>
            </w:r>
          </w:p>
        </w:tc>
      </w:tr>
      <w:tr>
        <w:trPr>
          <w:cantSplit w:val="0"/>
          <w:tblHeader w:val="0"/>
        </w:trPr>
        <w:tc>
          <w:tcPr>
            <w:shd w:fill="e6e6e6" w:val="clear"/>
          </w:tcPr>
          <w:p w:rsidR="00000000" w:rsidDel="00000000" w:rsidP="00000000" w:rsidRDefault="00000000" w:rsidRPr="00000000" w14:paraId="0000036A">
            <w:pPr>
              <w:jc w:val="both"/>
              <w:rPr>
                <w:i w:val="1"/>
                <w:color w:val="ed7d31"/>
              </w:rPr>
            </w:pPr>
            <w:r w:rsidDel="00000000" w:rsidR="00000000" w:rsidRPr="00000000">
              <w:rPr>
                <w:b w:val="1"/>
                <w:sz w:val="18"/>
                <w:szCs w:val="18"/>
                <w:rtl w:val="0"/>
              </w:rPr>
              <w:t xml:space="preserve">BUILDING OWNERS</w:t>
            </w:r>
            <w:r w:rsidDel="00000000" w:rsidR="00000000" w:rsidRPr="00000000">
              <w:rPr>
                <w:rtl w:val="0"/>
              </w:rPr>
            </w:r>
          </w:p>
        </w:tc>
        <w:tc>
          <w:tcPr/>
          <w:p w:rsidR="00000000" w:rsidDel="00000000" w:rsidP="00000000" w:rsidRDefault="00000000" w:rsidRPr="00000000" w14:paraId="0000036B">
            <w:pPr>
              <w:rPr>
                <w:i w:val="1"/>
              </w:rPr>
            </w:pPr>
            <w:r w:rsidDel="00000000" w:rsidR="00000000" w:rsidRPr="00000000">
              <w:rPr>
                <w:i w:val="1"/>
                <w:rtl w:val="0"/>
              </w:rPr>
              <w:t xml:space="preserve">Investment and decision making </w:t>
            </w:r>
          </w:p>
        </w:tc>
        <w:tc>
          <w:tcPr/>
          <w:p w:rsidR="00000000" w:rsidDel="00000000" w:rsidP="00000000" w:rsidRDefault="00000000" w:rsidRPr="00000000" w14:paraId="0000036C">
            <w:pPr>
              <w:rPr>
                <w:i w:val="1"/>
              </w:rPr>
            </w:pPr>
            <w:r w:rsidDel="00000000" w:rsidR="00000000" w:rsidRPr="00000000">
              <w:rPr>
                <w:i w:val="1"/>
                <w:rtl w:val="0"/>
              </w:rPr>
              <w:t xml:space="preserve">Financial / Operational</w:t>
            </w:r>
          </w:p>
        </w:tc>
      </w:tr>
      <w:tr>
        <w:trPr>
          <w:cantSplit w:val="0"/>
          <w:tblHeader w:val="0"/>
        </w:trPr>
        <w:tc>
          <w:tcPr>
            <w:shd w:fill="e6e6e6" w:val="clear"/>
          </w:tcPr>
          <w:p w:rsidR="00000000" w:rsidDel="00000000" w:rsidP="00000000" w:rsidRDefault="00000000" w:rsidRPr="00000000" w14:paraId="0000036D">
            <w:pPr>
              <w:jc w:val="both"/>
              <w:rPr>
                <w:i w:val="1"/>
                <w:color w:val="ed7d31"/>
              </w:rPr>
            </w:pPr>
            <w:r w:rsidDel="00000000" w:rsidR="00000000" w:rsidRPr="00000000">
              <w:rPr>
                <w:b w:val="1"/>
                <w:sz w:val="18"/>
                <w:szCs w:val="18"/>
                <w:rtl w:val="0"/>
              </w:rPr>
              <w:t xml:space="preserve">USERS </w:t>
            </w:r>
            <w:r w:rsidDel="00000000" w:rsidR="00000000" w:rsidRPr="00000000">
              <w:rPr>
                <w:rtl w:val="0"/>
              </w:rPr>
            </w:r>
          </w:p>
        </w:tc>
        <w:tc>
          <w:tcPr/>
          <w:p w:rsidR="00000000" w:rsidDel="00000000" w:rsidP="00000000" w:rsidRDefault="00000000" w:rsidRPr="00000000" w14:paraId="0000036E">
            <w:pPr>
              <w:rPr>
                <w:i w:val="1"/>
              </w:rPr>
            </w:pPr>
            <w:r w:rsidDel="00000000" w:rsidR="00000000" w:rsidRPr="00000000">
              <w:rPr>
                <w:i w:val="1"/>
                <w:rtl w:val="0"/>
              </w:rPr>
              <w:t xml:space="preserve">Daily operation and behaviours </w:t>
            </w:r>
          </w:p>
        </w:tc>
        <w:tc>
          <w:tcPr/>
          <w:p w:rsidR="00000000" w:rsidDel="00000000" w:rsidP="00000000" w:rsidRDefault="00000000" w:rsidRPr="00000000" w14:paraId="0000036F">
            <w:pPr>
              <w:rPr>
                <w:i w:val="1"/>
              </w:rPr>
            </w:pPr>
            <w:r w:rsidDel="00000000" w:rsidR="00000000" w:rsidRPr="00000000">
              <w:rPr>
                <w:i w:val="1"/>
                <w:rtl w:val="0"/>
              </w:rPr>
              <w:t xml:space="preserve">Social / Practical  </w:t>
            </w:r>
          </w:p>
        </w:tc>
      </w:tr>
      <w:tr>
        <w:trPr>
          <w:cantSplit w:val="0"/>
          <w:tblHeader w:val="0"/>
        </w:trPr>
        <w:tc>
          <w:tcPr>
            <w:shd w:fill="e6e6e6" w:val="clear"/>
          </w:tcPr>
          <w:p w:rsidR="00000000" w:rsidDel="00000000" w:rsidP="00000000" w:rsidRDefault="00000000" w:rsidRPr="00000000" w14:paraId="00000370">
            <w:pPr>
              <w:jc w:val="both"/>
              <w:rPr>
                <w:i w:val="1"/>
                <w:color w:val="ed7d31"/>
              </w:rPr>
            </w:pPr>
            <w:r w:rsidDel="00000000" w:rsidR="00000000" w:rsidRPr="00000000">
              <w:rPr>
                <w:b w:val="1"/>
                <w:sz w:val="18"/>
                <w:szCs w:val="18"/>
                <w:rtl w:val="0"/>
              </w:rPr>
              <w:t xml:space="preserve">DESIGNERS </w:t>
            </w:r>
            <w:r w:rsidDel="00000000" w:rsidR="00000000" w:rsidRPr="00000000">
              <w:rPr>
                <w:rtl w:val="0"/>
              </w:rPr>
            </w:r>
          </w:p>
        </w:tc>
        <w:tc>
          <w:tcPr/>
          <w:p w:rsidR="00000000" w:rsidDel="00000000" w:rsidP="00000000" w:rsidRDefault="00000000" w:rsidRPr="00000000" w14:paraId="00000371">
            <w:pPr>
              <w:rPr>
                <w:i w:val="1"/>
              </w:rPr>
            </w:pPr>
            <w:r w:rsidDel="00000000" w:rsidR="00000000" w:rsidRPr="00000000">
              <w:rPr>
                <w:i w:val="1"/>
                <w:rtl w:val="0"/>
              </w:rPr>
              <w:t xml:space="preserve">Energy audit and system design </w:t>
            </w:r>
          </w:p>
        </w:tc>
        <w:tc>
          <w:tcPr/>
          <w:p w:rsidR="00000000" w:rsidDel="00000000" w:rsidP="00000000" w:rsidRDefault="00000000" w:rsidRPr="00000000" w14:paraId="00000372">
            <w:pPr>
              <w:rPr>
                <w:i w:val="1"/>
              </w:rPr>
            </w:pPr>
            <w:r w:rsidDel="00000000" w:rsidR="00000000" w:rsidRPr="00000000">
              <w:rPr>
                <w:i w:val="1"/>
                <w:rtl w:val="0"/>
              </w:rPr>
              <w:t xml:space="preserve">Advisory / Technical </w:t>
            </w:r>
          </w:p>
        </w:tc>
      </w:tr>
      <w:tr>
        <w:trPr>
          <w:cantSplit w:val="0"/>
          <w:tblHeader w:val="0"/>
        </w:trPr>
        <w:tc>
          <w:tcPr>
            <w:shd w:fill="e6e6e6" w:val="clear"/>
          </w:tcPr>
          <w:p w:rsidR="00000000" w:rsidDel="00000000" w:rsidP="00000000" w:rsidRDefault="00000000" w:rsidRPr="00000000" w14:paraId="00000373">
            <w:pPr>
              <w:jc w:val="both"/>
              <w:rPr>
                <w:i w:val="1"/>
                <w:color w:val="ed7d31"/>
              </w:rPr>
            </w:pPr>
            <w:r w:rsidDel="00000000" w:rsidR="00000000" w:rsidRPr="00000000">
              <w:rPr>
                <w:b w:val="1"/>
                <w:sz w:val="18"/>
                <w:szCs w:val="18"/>
                <w:rtl w:val="0"/>
              </w:rPr>
              <w:t xml:space="preserve">INSTALLERS</w:t>
            </w:r>
            <w:r w:rsidDel="00000000" w:rsidR="00000000" w:rsidRPr="00000000">
              <w:rPr>
                <w:rtl w:val="0"/>
              </w:rPr>
            </w:r>
          </w:p>
        </w:tc>
        <w:tc>
          <w:tcPr/>
          <w:p w:rsidR="00000000" w:rsidDel="00000000" w:rsidP="00000000" w:rsidRDefault="00000000" w:rsidRPr="00000000" w14:paraId="00000374">
            <w:pPr>
              <w:rPr>
                <w:i w:val="1"/>
              </w:rPr>
            </w:pPr>
            <w:r w:rsidDel="00000000" w:rsidR="00000000" w:rsidRPr="00000000">
              <w:rPr>
                <w:i w:val="1"/>
                <w:rtl w:val="0"/>
              </w:rPr>
              <w:t xml:space="preserve">Renewable setup and upgrades</w:t>
            </w:r>
          </w:p>
        </w:tc>
        <w:tc>
          <w:tcPr/>
          <w:p w:rsidR="00000000" w:rsidDel="00000000" w:rsidP="00000000" w:rsidRDefault="00000000" w:rsidRPr="00000000" w14:paraId="00000375">
            <w:pPr>
              <w:rPr>
                <w:i w:val="1"/>
              </w:rPr>
            </w:pPr>
            <w:r w:rsidDel="00000000" w:rsidR="00000000" w:rsidRPr="00000000">
              <w:rPr>
                <w:i w:val="1"/>
                <w:rtl w:val="0"/>
              </w:rPr>
              <w:t xml:space="preserve">Technical</w:t>
            </w:r>
          </w:p>
        </w:tc>
      </w:tr>
      <w:tr>
        <w:trPr>
          <w:cantSplit w:val="0"/>
          <w:tblHeader w:val="0"/>
        </w:trPr>
        <w:tc>
          <w:tcPr>
            <w:shd w:fill="e6e6e6" w:val="clear"/>
          </w:tcPr>
          <w:p w:rsidR="00000000" w:rsidDel="00000000" w:rsidP="00000000" w:rsidRDefault="00000000" w:rsidRPr="00000000" w14:paraId="00000376">
            <w:pPr>
              <w:jc w:val="both"/>
              <w:rPr>
                <w:b w:val="1"/>
                <w:sz w:val="18"/>
                <w:szCs w:val="18"/>
              </w:rPr>
            </w:pPr>
            <w:r w:rsidDel="00000000" w:rsidR="00000000" w:rsidRPr="00000000">
              <w:rPr>
                <w:b w:val="1"/>
                <w:sz w:val="18"/>
                <w:szCs w:val="18"/>
                <w:rtl w:val="0"/>
              </w:rPr>
              <w:t xml:space="preserve">ENERGY AGENCIES</w:t>
            </w:r>
          </w:p>
        </w:tc>
        <w:tc>
          <w:tcPr/>
          <w:p w:rsidR="00000000" w:rsidDel="00000000" w:rsidP="00000000" w:rsidRDefault="00000000" w:rsidRPr="00000000" w14:paraId="00000377">
            <w:pPr>
              <w:rPr>
                <w:i w:val="1"/>
              </w:rPr>
            </w:pPr>
            <w:r w:rsidDel="00000000" w:rsidR="00000000" w:rsidRPr="00000000">
              <w:rPr>
                <w:i w:val="1"/>
                <w:rtl w:val="0"/>
              </w:rPr>
              <w:t xml:space="preserve">Provide expertise, tools, and data to help define energy-efficient solutions</w:t>
            </w:r>
          </w:p>
        </w:tc>
        <w:tc>
          <w:tcPr/>
          <w:p w:rsidR="00000000" w:rsidDel="00000000" w:rsidP="00000000" w:rsidRDefault="00000000" w:rsidRPr="00000000" w14:paraId="00000378">
            <w:pPr>
              <w:rPr>
                <w:i w:val="1"/>
              </w:rPr>
            </w:pPr>
            <w:r w:rsidDel="00000000" w:rsidR="00000000" w:rsidRPr="00000000">
              <w:rPr>
                <w:i w:val="1"/>
                <w:rtl w:val="0"/>
              </w:rPr>
              <w:t xml:space="preserve">Technical / Advisory</w:t>
            </w:r>
          </w:p>
        </w:tc>
      </w:tr>
      <w:tr>
        <w:trPr>
          <w:cantSplit w:val="0"/>
          <w:tblHeader w:val="0"/>
        </w:trPr>
        <w:tc>
          <w:tcPr>
            <w:shd w:fill="e6e6e6" w:val="clear"/>
          </w:tcPr>
          <w:p w:rsidR="00000000" w:rsidDel="00000000" w:rsidP="00000000" w:rsidRDefault="00000000" w:rsidRPr="00000000" w14:paraId="00000379">
            <w:pPr>
              <w:jc w:val="both"/>
              <w:rPr>
                <w:b w:val="1"/>
                <w:sz w:val="18"/>
                <w:szCs w:val="18"/>
              </w:rPr>
            </w:pPr>
            <w:r w:rsidDel="00000000" w:rsidR="00000000" w:rsidRPr="00000000">
              <w:rPr>
                <w:b w:val="1"/>
                <w:sz w:val="18"/>
                <w:szCs w:val="18"/>
                <w:rtl w:val="0"/>
              </w:rPr>
              <w:t xml:space="preserve">LOCAL BUSINESSES</w:t>
            </w:r>
          </w:p>
        </w:tc>
        <w:tc>
          <w:tcPr/>
          <w:p w:rsidR="00000000" w:rsidDel="00000000" w:rsidP="00000000" w:rsidRDefault="00000000" w:rsidRPr="00000000" w14:paraId="0000037A">
            <w:pPr>
              <w:rPr>
                <w:i w:val="1"/>
              </w:rPr>
            </w:pPr>
            <w:r w:rsidDel="00000000" w:rsidR="00000000" w:rsidRPr="00000000">
              <w:rPr>
                <w:i w:val="1"/>
                <w:rtl w:val="0"/>
              </w:rPr>
              <w:t xml:space="preserve">Supply materials, technologies, or services; may benefit from local jobs.</w:t>
            </w:r>
          </w:p>
        </w:tc>
        <w:tc>
          <w:tcPr/>
          <w:p w:rsidR="00000000" w:rsidDel="00000000" w:rsidP="00000000" w:rsidRDefault="00000000" w:rsidRPr="00000000" w14:paraId="0000037B">
            <w:pPr>
              <w:rPr>
                <w:i w:val="1"/>
              </w:rPr>
            </w:pPr>
            <w:r w:rsidDel="00000000" w:rsidR="00000000" w:rsidRPr="00000000">
              <w:rPr>
                <w:i w:val="1"/>
                <w:rtl w:val="0"/>
              </w:rPr>
              <w:t xml:space="preserve">Economic / Technical</w:t>
            </w:r>
          </w:p>
        </w:tc>
      </w:tr>
      <w:tr>
        <w:trPr>
          <w:cantSplit w:val="0"/>
          <w:tblHeader w:val="0"/>
        </w:trPr>
        <w:tc>
          <w:tcPr>
            <w:shd w:fill="e6e6e6" w:val="clear"/>
          </w:tcPr>
          <w:p w:rsidR="00000000" w:rsidDel="00000000" w:rsidP="00000000" w:rsidRDefault="00000000" w:rsidRPr="00000000" w14:paraId="0000037C">
            <w:pPr>
              <w:jc w:val="both"/>
              <w:rPr>
                <w:i w:val="1"/>
                <w:color w:val="ed7d31"/>
              </w:rPr>
            </w:pPr>
            <w:r w:rsidDel="00000000" w:rsidR="00000000" w:rsidRPr="00000000">
              <w:rPr>
                <w:b w:val="1"/>
                <w:sz w:val="18"/>
                <w:szCs w:val="18"/>
                <w:rtl w:val="0"/>
              </w:rPr>
              <w:t xml:space="preserve">COMMUNITY GROUPS</w:t>
            </w:r>
            <w:r w:rsidDel="00000000" w:rsidR="00000000" w:rsidRPr="00000000">
              <w:rPr>
                <w:rtl w:val="0"/>
              </w:rPr>
            </w:r>
          </w:p>
        </w:tc>
        <w:tc>
          <w:tcPr/>
          <w:p w:rsidR="00000000" w:rsidDel="00000000" w:rsidP="00000000" w:rsidRDefault="00000000" w:rsidRPr="00000000" w14:paraId="0000037D">
            <w:pPr>
              <w:rPr>
                <w:i w:val="1"/>
              </w:rPr>
            </w:pPr>
            <w:r w:rsidDel="00000000" w:rsidR="00000000" w:rsidRPr="00000000">
              <w:rPr>
                <w:i w:val="1"/>
                <w:rtl w:val="0"/>
              </w:rPr>
              <w:t xml:space="preserve">Awareness and support </w:t>
            </w:r>
          </w:p>
        </w:tc>
        <w:tc>
          <w:tcPr/>
          <w:p w:rsidR="00000000" w:rsidDel="00000000" w:rsidP="00000000" w:rsidRDefault="00000000" w:rsidRPr="00000000" w14:paraId="0000037E">
            <w:pPr>
              <w:rPr>
                <w:i w:val="1"/>
              </w:rPr>
            </w:pPr>
            <w:r w:rsidDel="00000000" w:rsidR="00000000" w:rsidRPr="00000000">
              <w:rPr>
                <w:i w:val="1"/>
                <w:rtl w:val="0"/>
              </w:rPr>
              <w:t xml:space="preserve">Social / Engagement</w:t>
            </w:r>
          </w:p>
        </w:tc>
      </w:tr>
    </w:tbl>
    <w:p w:rsidR="00000000" w:rsidDel="00000000" w:rsidP="00000000" w:rsidRDefault="00000000" w:rsidRPr="00000000" w14:paraId="0000037F">
      <w:pPr>
        <w:jc w:val="both"/>
        <w:rPr>
          <w:i w:val="1"/>
          <w:color w:val="ed7d31"/>
        </w:rPr>
      </w:pP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MAIN REFERENCEs</w:t>
      </w:r>
    </w:p>
    <w:tbl>
      <w:tblPr>
        <w:tblStyle w:val="Table1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808080" w:val="clear"/>
          </w:tcPr>
          <w:p w:rsidR="00000000" w:rsidDel="00000000" w:rsidP="00000000" w:rsidRDefault="00000000" w:rsidRPr="00000000" w14:paraId="00000381">
            <w:pPr>
              <w:jc w:val="center"/>
              <w:rPr>
                <w:sz w:val="24"/>
                <w:szCs w:val="24"/>
              </w:rPr>
            </w:pPr>
            <w:r w:rsidDel="00000000" w:rsidR="00000000" w:rsidRPr="00000000">
              <w:rPr>
                <w:b w:val="1"/>
                <w:color w:val="ffffff"/>
                <w:sz w:val="24"/>
                <w:szCs w:val="24"/>
                <w:rtl w:val="0"/>
              </w:rPr>
              <w:t xml:space="preserve">GOOD PRACTICES / SOME EXAMPLES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82">
            <w:pPr>
              <w:jc w:val="center"/>
              <w:rPr>
                <w:b w:val="1"/>
              </w:rPr>
            </w:pPr>
            <w:r w:rsidDel="00000000" w:rsidR="00000000" w:rsidRPr="00000000">
              <w:rPr>
                <w:b w:val="1"/>
                <w:rtl w:val="0"/>
              </w:rPr>
              <w:t xml:space="preserve">Project</w:t>
            </w:r>
          </w:p>
        </w:tc>
      </w:tr>
      <w:tr>
        <w:trPr>
          <w:cantSplit w:val="0"/>
          <w:trHeight w:val="567" w:hRule="atLeast"/>
          <w:tblHeader w:val="0"/>
        </w:trPr>
        <w:tc>
          <w:tcPr/>
          <w:p w:rsidR="00000000" w:rsidDel="00000000" w:rsidP="00000000" w:rsidRDefault="00000000" w:rsidRPr="00000000" w14:paraId="00000383">
            <w:pPr>
              <w:ind w:left="708" w:firstLine="0"/>
              <w:rPr>
                <w:b w:val="1"/>
                <w:i w:val="1"/>
                <w:sz w:val="10"/>
                <w:szCs w:val="10"/>
              </w:rPr>
            </w:pPr>
            <w:r w:rsidDel="00000000" w:rsidR="00000000" w:rsidRPr="00000000">
              <w:rPr>
                <w:rtl w:val="0"/>
              </w:rPr>
            </w:r>
          </w:p>
          <w:p w:rsidR="00000000" w:rsidDel="00000000" w:rsidP="00000000" w:rsidRDefault="00000000" w:rsidRPr="00000000" w14:paraId="00000384">
            <w:pPr>
              <w:ind w:left="708" w:firstLine="0"/>
              <w:rPr>
                <w:i w:val="1"/>
              </w:rPr>
            </w:pPr>
            <w:r w:rsidDel="00000000" w:rsidR="00000000" w:rsidRPr="00000000">
              <w:rPr>
                <w:b w:val="1"/>
                <w:i w:val="1"/>
                <w:rtl w:val="0"/>
              </w:rPr>
              <w:t xml:space="preserve">Project name: RENERMap</w:t>
            </w:r>
            <w:r w:rsidDel="00000000" w:rsidR="00000000" w:rsidRPr="00000000">
              <w:rPr>
                <w:rtl w:val="0"/>
              </w:rPr>
            </w:r>
          </w:p>
          <w:p w:rsidR="00000000" w:rsidDel="00000000" w:rsidP="00000000" w:rsidRDefault="00000000" w:rsidRPr="00000000" w14:paraId="00000385">
            <w:pPr>
              <w:ind w:left="708" w:firstLine="0"/>
              <w:rPr>
                <w:i w:val="1"/>
              </w:rPr>
            </w:pPr>
            <w:r w:rsidDel="00000000" w:rsidR="00000000" w:rsidRPr="00000000">
              <w:rPr>
                <w:i w:val="1"/>
                <w:rtl w:val="0"/>
              </w:rPr>
              <w:t xml:space="preserve">Location: Europe</w:t>
            </w:r>
          </w:p>
          <w:p w:rsidR="00000000" w:rsidDel="00000000" w:rsidP="00000000" w:rsidRDefault="00000000" w:rsidRPr="00000000" w14:paraId="00000386">
            <w:pPr>
              <w:ind w:left="708" w:firstLine="0"/>
              <w:rPr>
                <w:i w:val="1"/>
              </w:rPr>
            </w:pPr>
            <w:r w:rsidDel="00000000" w:rsidR="00000000" w:rsidRPr="00000000">
              <w:rPr>
                <w:i w:val="1"/>
                <w:rtl w:val="0"/>
              </w:rPr>
              <w:t xml:space="preserve">Description: Decision-support tool that maps and assesses renewable energy potential in the built environment to support NZEB planning.</w:t>
            </w:r>
          </w:p>
          <w:p w:rsidR="00000000" w:rsidDel="00000000" w:rsidP="00000000" w:rsidRDefault="00000000" w:rsidRPr="00000000" w14:paraId="00000387">
            <w:pPr>
              <w:ind w:left="708" w:firstLine="0"/>
              <w:rPr>
                <w:i w:val="1"/>
              </w:rPr>
            </w:pPr>
            <w:r w:rsidDel="00000000" w:rsidR="00000000" w:rsidRPr="00000000">
              <w:rPr>
                <w:i w:val="1"/>
                <w:rtl w:val="0"/>
              </w:rPr>
              <w:t xml:space="preserve">Link: RENERMap Project – CARTIF</w:t>
            </w:r>
          </w:p>
          <w:p w:rsidR="00000000" w:rsidDel="00000000" w:rsidP="00000000" w:rsidRDefault="00000000" w:rsidRPr="00000000" w14:paraId="00000388">
            <w:pPr>
              <w:ind w:left="708" w:firstLine="0"/>
              <w:rPr>
                <w:i w:val="1"/>
                <w:sz w:val="10"/>
                <w:szCs w:val="10"/>
              </w:rPr>
            </w:pPr>
            <w:r w:rsidDel="00000000" w:rsidR="00000000" w:rsidRPr="00000000">
              <w:rPr>
                <w:rtl w:val="0"/>
              </w:rPr>
            </w:r>
          </w:p>
          <w:p w:rsidR="00000000" w:rsidDel="00000000" w:rsidP="00000000" w:rsidRDefault="00000000" w:rsidRPr="00000000" w14:paraId="00000389">
            <w:pPr>
              <w:ind w:left="708" w:firstLine="0"/>
              <w:rPr>
                <w:b w:val="1"/>
                <w:i w:val="1"/>
              </w:rPr>
            </w:pPr>
            <w:r w:rsidDel="00000000" w:rsidR="00000000" w:rsidRPr="00000000">
              <w:rPr>
                <w:b w:val="1"/>
                <w:i w:val="1"/>
                <w:rtl w:val="0"/>
              </w:rPr>
              <w:t xml:space="preserve">Project name: LOCALRES</w:t>
            </w:r>
          </w:p>
          <w:p w:rsidR="00000000" w:rsidDel="00000000" w:rsidP="00000000" w:rsidRDefault="00000000" w:rsidRPr="00000000" w14:paraId="0000038A">
            <w:pPr>
              <w:ind w:left="708" w:firstLine="0"/>
              <w:rPr>
                <w:i w:val="1"/>
              </w:rPr>
            </w:pPr>
            <w:r w:rsidDel="00000000" w:rsidR="00000000" w:rsidRPr="00000000">
              <w:rPr>
                <w:i w:val="1"/>
                <w:rtl w:val="0"/>
              </w:rPr>
              <w:t xml:space="preserve">Location: Europe</w:t>
            </w:r>
          </w:p>
          <w:p w:rsidR="00000000" w:rsidDel="00000000" w:rsidP="00000000" w:rsidRDefault="00000000" w:rsidRPr="00000000" w14:paraId="0000038B">
            <w:pPr>
              <w:ind w:left="708" w:firstLine="0"/>
              <w:rPr>
                <w:i w:val="1"/>
              </w:rPr>
            </w:pPr>
            <w:r w:rsidDel="00000000" w:rsidR="00000000" w:rsidRPr="00000000">
              <w:rPr>
                <w:i w:val="1"/>
                <w:rtl w:val="0"/>
              </w:rPr>
              <w:t xml:space="preserve">Description: Empowers citizens and local authorities to form renewable energy communities, integrating local RES generation and smart management.</w:t>
            </w:r>
          </w:p>
          <w:p w:rsidR="00000000" w:rsidDel="00000000" w:rsidP="00000000" w:rsidRDefault="00000000" w:rsidRPr="00000000" w14:paraId="0000038C">
            <w:pPr>
              <w:ind w:left="708" w:firstLine="0"/>
              <w:rPr>
                <w:i w:val="1"/>
              </w:rPr>
            </w:pPr>
            <w:r w:rsidDel="00000000" w:rsidR="00000000" w:rsidRPr="00000000">
              <w:rPr>
                <w:i w:val="1"/>
                <w:rtl w:val="0"/>
              </w:rPr>
              <w:t xml:space="preserve">Link: LOCALRES Project – CARTIF</w:t>
            </w:r>
          </w:p>
          <w:p w:rsidR="00000000" w:rsidDel="00000000" w:rsidP="00000000" w:rsidRDefault="00000000" w:rsidRPr="00000000" w14:paraId="0000038D">
            <w:pPr>
              <w:ind w:left="708" w:firstLine="0"/>
              <w:rPr>
                <w:i w:val="1"/>
                <w:sz w:val="10"/>
                <w:szCs w:val="10"/>
              </w:rPr>
            </w:pPr>
            <w:r w:rsidDel="00000000" w:rsidR="00000000" w:rsidRPr="00000000">
              <w:rPr>
                <w:rtl w:val="0"/>
              </w:rPr>
            </w:r>
          </w:p>
          <w:p w:rsidR="00000000" w:rsidDel="00000000" w:rsidP="00000000" w:rsidRDefault="00000000" w:rsidRPr="00000000" w14:paraId="0000038E">
            <w:pPr>
              <w:ind w:left="708" w:firstLine="0"/>
              <w:rPr>
                <w:b w:val="1"/>
                <w:i w:val="1"/>
              </w:rPr>
            </w:pPr>
            <w:r w:rsidDel="00000000" w:rsidR="00000000" w:rsidRPr="00000000">
              <w:rPr>
                <w:b w:val="1"/>
                <w:i w:val="1"/>
                <w:rtl w:val="0"/>
              </w:rPr>
              <w:t xml:space="preserve">Project name: ENFLATE</w:t>
            </w:r>
          </w:p>
          <w:p w:rsidR="00000000" w:rsidDel="00000000" w:rsidP="00000000" w:rsidRDefault="00000000" w:rsidRPr="00000000" w14:paraId="0000038F">
            <w:pPr>
              <w:ind w:left="708" w:firstLine="0"/>
              <w:rPr>
                <w:i w:val="1"/>
              </w:rPr>
            </w:pPr>
            <w:r w:rsidDel="00000000" w:rsidR="00000000" w:rsidRPr="00000000">
              <w:rPr>
                <w:i w:val="1"/>
                <w:rtl w:val="0"/>
              </w:rPr>
              <w:t xml:space="preserve">Location: Europe</w:t>
            </w:r>
          </w:p>
          <w:p w:rsidR="00000000" w:rsidDel="00000000" w:rsidP="00000000" w:rsidRDefault="00000000" w:rsidRPr="00000000" w14:paraId="00000390">
            <w:pPr>
              <w:ind w:left="708" w:firstLine="0"/>
              <w:rPr>
                <w:i w:val="1"/>
              </w:rPr>
            </w:pPr>
            <w:r w:rsidDel="00000000" w:rsidR="00000000" w:rsidRPr="00000000">
              <w:rPr>
                <w:i w:val="1"/>
                <w:rtl w:val="0"/>
              </w:rPr>
              <w:t xml:space="preserve">Description: Uses digital tools to make energy consumption more flexible and integrates prosumers into the energy market, contributing to NZEB models.</w:t>
            </w:r>
          </w:p>
          <w:p w:rsidR="00000000" w:rsidDel="00000000" w:rsidP="00000000" w:rsidRDefault="00000000" w:rsidRPr="00000000" w14:paraId="00000391">
            <w:pPr>
              <w:ind w:left="708" w:firstLine="0"/>
              <w:rPr>
                <w:i w:val="1"/>
              </w:rPr>
            </w:pPr>
            <w:r w:rsidDel="00000000" w:rsidR="00000000" w:rsidRPr="00000000">
              <w:rPr>
                <w:i w:val="1"/>
                <w:rtl w:val="0"/>
              </w:rPr>
              <w:t xml:space="preserve">Link: ENFLATE Project – CARTIF</w:t>
            </w:r>
          </w:p>
          <w:p w:rsidR="00000000" w:rsidDel="00000000" w:rsidP="00000000" w:rsidRDefault="00000000" w:rsidRPr="00000000" w14:paraId="00000392">
            <w:pPr>
              <w:ind w:left="708" w:firstLine="0"/>
              <w:rPr>
                <w:i w:val="1"/>
                <w:sz w:val="10"/>
                <w:szCs w:val="10"/>
              </w:rPr>
            </w:pPr>
            <w:r w:rsidDel="00000000" w:rsidR="00000000" w:rsidRPr="00000000">
              <w:rPr>
                <w:rtl w:val="0"/>
              </w:rPr>
            </w:r>
          </w:p>
          <w:p w:rsidR="00000000" w:rsidDel="00000000" w:rsidP="00000000" w:rsidRDefault="00000000" w:rsidRPr="00000000" w14:paraId="00000393">
            <w:pPr>
              <w:ind w:left="708" w:firstLine="0"/>
              <w:rPr>
                <w:b w:val="1"/>
                <w:i w:val="1"/>
              </w:rPr>
            </w:pPr>
            <w:r w:rsidDel="00000000" w:rsidR="00000000" w:rsidRPr="00000000">
              <w:rPr>
                <w:b w:val="1"/>
                <w:i w:val="1"/>
                <w:rtl w:val="0"/>
              </w:rPr>
              <w:t xml:space="preserve">Project name: METABUILD</w:t>
            </w:r>
          </w:p>
          <w:p w:rsidR="00000000" w:rsidDel="00000000" w:rsidP="00000000" w:rsidRDefault="00000000" w:rsidRPr="00000000" w14:paraId="00000394">
            <w:pPr>
              <w:ind w:left="708" w:firstLine="0"/>
              <w:rPr>
                <w:i w:val="1"/>
              </w:rPr>
            </w:pPr>
            <w:r w:rsidDel="00000000" w:rsidR="00000000" w:rsidRPr="00000000">
              <w:rPr>
                <w:i w:val="1"/>
                <w:rtl w:val="0"/>
              </w:rPr>
              <w:t xml:space="preserve">Location: Europe</w:t>
            </w:r>
          </w:p>
          <w:p w:rsidR="00000000" w:rsidDel="00000000" w:rsidP="00000000" w:rsidRDefault="00000000" w:rsidRPr="00000000" w14:paraId="00000395">
            <w:pPr>
              <w:ind w:left="708" w:firstLine="0"/>
              <w:rPr>
                <w:i w:val="1"/>
              </w:rPr>
            </w:pPr>
            <w:r w:rsidDel="00000000" w:rsidR="00000000" w:rsidRPr="00000000">
              <w:rPr>
                <w:i w:val="1"/>
                <w:rtl w:val="0"/>
              </w:rPr>
              <w:t xml:space="preserve">Description: Demonstrates how to optimise building performance and life-cycle sustainability using digital twin and multi-energy models.</w:t>
            </w:r>
          </w:p>
          <w:p w:rsidR="00000000" w:rsidDel="00000000" w:rsidP="00000000" w:rsidRDefault="00000000" w:rsidRPr="00000000" w14:paraId="00000396">
            <w:pPr>
              <w:ind w:left="708" w:firstLine="0"/>
              <w:rPr>
                <w:i w:val="1"/>
              </w:rPr>
            </w:pPr>
            <w:r w:rsidDel="00000000" w:rsidR="00000000" w:rsidRPr="00000000">
              <w:rPr>
                <w:i w:val="1"/>
                <w:rtl w:val="0"/>
              </w:rPr>
              <w:t xml:space="preserve">Link: METABUILD Project – CARTIF</w:t>
            </w:r>
          </w:p>
          <w:p w:rsidR="00000000" w:rsidDel="00000000" w:rsidP="00000000" w:rsidRDefault="00000000" w:rsidRPr="00000000" w14:paraId="00000397">
            <w:pPr>
              <w:ind w:left="708" w:firstLine="0"/>
              <w:rPr>
                <w:i w:val="1"/>
                <w:sz w:val="10"/>
                <w:szCs w:val="10"/>
              </w:rPr>
            </w:pPr>
            <w:r w:rsidDel="00000000" w:rsidR="00000000" w:rsidRPr="00000000">
              <w:rPr>
                <w:rtl w:val="0"/>
              </w:rPr>
            </w:r>
          </w:p>
          <w:p w:rsidR="00000000" w:rsidDel="00000000" w:rsidP="00000000" w:rsidRDefault="00000000" w:rsidRPr="00000000" w14:paraId="00000398">
            <w:pPr>
              <w:ind w:left="708" w:firstLine="0"/>
              <w:rPr>
                <w:b w:val="1"/>
                <w:i w:val="1"/>
              </w:rPr>
            </w:pPr>
            <w:r w:rsidDel="00000000" w:rsidR="00000000" w:rsidRPr="00000000">
              <w:rPr>
                <w:b w:val="1"/>
                <w:i w:val="1"/>
                <w:rtl w:val="0"/>
              </w:rPr>
              <w:t xml:space="preserve">Project name: CITYfied</w:t>
            </w:r>
          </w:p>
          <w:p w:rsidR="00000000" w:rsidDel="00000000" w:rsidP="00000000" w:rsidRDefault="00000000" w:rsidRPr="00000000" w14:paraId="00000399">
            <w:pPr>
              <w:ind w:left="708" w:firstLine="0"/>
              <w:rPr>
                <w:i w:val="1"/>
              </w:rPr>
            </w:pPr>
            <w:r w:rsidDel="00000000" w:rsidR="00000000" w:rsidRPr="00000000">
              <w:rPr>
                <w:i w:val="1"/>
                <w:rtl w:val="0"/>
              </w:rPr>
              <w:t xml:space="preserve">Location: Several EU countries</w:t>
            </w:r>
          </w:p>
          <w:p w:rsidR="00000000" w:rsidDel="00000000" w:rsidP="00000000" w:rsidRDefault="00000000" w:rsidRPr="00000000" w14:paraId="0000039A">
            <w:pPr>
              <w:ind w:left="708" w:firstLine="0"/>
              <w:rPr>
                <w:i w:val="1"/>
              </w:rPr>
            </w:pPr>
            <w:r w:rsidDel="00000000" w:rsidR="00000000" w:rsidRPr="00000000">
              <w:rPr>
                <w:i w:val="1"/>
                <w:rtl w:val="0"/>
              </w:rPr>
              <w:t xml:space="preserve">Description: Aims to develop replicable, systemic strategies for retrofitting urban districts into smart, low-carbon, NZEB areas.</w:t>
            </w:r>
          </w:p>
          <w:p w:rsidR="00000000" w:rsidDel="00000000" w:rsidP="00000000" w:rsidRDefault="00000000" w:rsidRPr="00000000" w14:paraId="0000039B">
            <w:pPr>
              <w:ind w:left="708" w:firstLine="0"/>
              <w:rPr>
                <w:i w:val="1"/>
              </w:rPr>
            </w:pPr>
            <w:r w:rsidDel="00000000" w:rsidR="00000000" w:rsidRPr="00000000">
              <w:rPr>
                <w:i w:val="1"/>
                <w:rtl w:val="0"/>
              </w:rPr>
              <w:t xml:space="preserve">Link: CITYfied Project – CARTIF</w:t>
            </w:r>
          </w:p>
          <w:p w:rsidR="00000000" w:rsidDel="00000000" w:rsidP="00000000" w:rsidRDefault="00000000" w:rsidRPr="00000000" w14:paraId="0000039C">
            <w:pPr>
              <w:ind w:left="708" w:firstLine="0"/>
              <w:rPr>
                <w:i w:val="1"/>
                <w:sz w:val="10"/>
                <w:szCs w:val="10"/>
              </w:rPr>
            </w:pPr>
            <w:r w:rsidDel="00000000" w:rsidR="00000000" w:rsidRPr="00000000">
              <w:rPr>
                <w:rtl w:val="0"/>
              </w:rPr>
            </w:r>
          </w:p>
        </w:tc>
      </w:tr>
      <w:tr>
        <w:trPr>
          <w:cantSplit w:val="0"/>
          <w:trHeight w:val="312" w:hRule="atLeast"/>
          <w:tblHeader w:val="0"/>
        </w:trPr>
        <w:tc>
          <w:tcPr>
            <w:shd w:fill="bfbfbf" w:val="clear"/>
            <w:vAlign w:val="center"/>
          </w:tcPr>
          <w:p w:rsidR="00000000" w:rsidDel="00000000" w:rsidP="00000000" w:rsidRDefault="00000000" w:rsidRPr="00000000" w14:paraId="0000039D">
            <w:pPr>
              <w:jc w:val="center"/>
              <w:rPr>
                <w:i w:val="1"/>
                <w:color w:val="ed7d31"/>
              </w:rPr>
            </w:pPr>
            <w:r w:rsidDel="00000000" w:rsidR="00000000" w:rsidRPr="00000000">
              <w:rPr>
                <w:b w:val="1"/>
                <w:rtl w:val="0"/>
              </w:rPr>
              <w:t xml:space="preserve">Web-site</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39E">
            <w:pPr>
              <w:ind w:left="708" w:firstLine="0"/>
              <w:rPr>
                <w:i w:val="1"/>
                <w:color w:val="ed7d31"/>
                <w:sz w:val="10"/>
                <w:szCs w:val="10"/>
              </w:rPr>
            </w:pPr>
            <w:r w:rsidDel="00000000" w:rsidR="00000000" w:rsidRPr="00000000">
              <w:rPr>
                <w:rtl w:val="0"/>
              </w:rPr>
            </w:r>
          </w:p>
          <w:p w:rsidR="00000000" w:rsidDel="00000000" w:rsidP="00000000" w:rsidRDefault="00000000" w:rsidRPr="00000000" w14:paraId="0000039F">
            <w:pPr>
              <w:ind w:left="708" w:firstLine="0"/>
              <w:rPr>
                <w:b w:val="1"/>
                <w:i w:val="1"/>
              </w:rPr>
            </w:pPr>
            <w:r w:rsidDel="00000000" w:rsidR="00000000" w:rsidRPr="00000000">
              <w:rPr>
                <w:b w:val="1"/>
                <w:i w:val="1"/>
                <w:rtl w:val="0"/>
              </w:rPr>
              <w:t xml:space="preserve">Website: BUILD UP – The European Portal for Energy Efficiency in Buildings</w:t>
            </w:r>
          </w:p>
          <w:p w:rsidR="00000000" w:rsidDel="00000000" w:rsidP="00000000" w:rsidRDefault="00000000" w:rsidRPr="00000000" w14:paraId="000003A0">
            <w:pPr>
              <w:ind w:left="708" w:firstLine="0"/>
              <w:rPr>
                <w:i w:val="1"/>
              </w:rPr>
            </w:pPr>
            <w:r w:rsidDel="00000000" w:rsidR="00000000" w:rsidRPr="00000000">
              <w:rPr>
                <w:i w:val="1"/>
                <w:rtl w:val="0"/>
              </w:rPr>
              <w:t xml:space="preserve">Link: </w:t>
            </w:r>
            <w:hyperlink r:id="rId16">
              <w:r w:rsidDel="00000000" w:rsidR="00000000" w:rsidRPr="00000000">
                <w:rPr>
                  <w:i w:val="1"/>
                  <w:color w:val="0563c1"/>
                  <w:u w:val="single"/>
                  <w:rtl w:val="0"/>
                </w:rPr>
                <w:t xml:space="preserve">https://build-up.ec.europa.eu/</w:t>
              </w:r>
            </w:hyperlink>
            <w:r w:rsidDel="00000000" w:rsidR="00000000" w:rsidRPr="00000000">
              <w:rPr>
                <w:rtl w:val="0"/>
              </w:rPr>
            </w:r>
          </w:p>
          <w:p w:rsidR="00000000" w:rsidDel="00000000" w:rsidP="00000000" w:rsidRDefault="00000000" w:rsidRPr="00000000" w14:paraId="000003A1">
            <w:pPr>
              <w:ind w:left="708" w:firstLine="0"/>
              <w:rPr>
                <w:i w:val="1"/>
              </w:rPr>
            </w:pPr>
            <w:r w:rsidDel="00000000" w:rsidR="00000000" w:rsidRPr="00000000">
              <w:rPr>
                <w:i w:val="1"/>
                <w:rtl w:val="0"/>
              </w:rPr>
              <w:t xml:space="preserve">Description: This portal offers extensive resources, case studies, news, and technical guidance on energy efficiency in buildings, including NZEBs and renovation strategies across Europe.</w:t>
            </w:r>
          </w:p>
          <w:p w:rsidR="00000000" w:rsidDel="00000000" w:rsidP="00000000" w:rsidRDefault="00000000" w:rsidRPr="00000000" w14:paraId="000003A2">
            <w:pPr>
              <w:ind w:left="708" w:firstLine="0"/>
              <w:rPr>
                <w:i w:val="1"/>
                <w:color w:val="ed7d31"/>
                <w:sz w:val="10"/>
                <w:szCs w:val="10"/>
              </w:rPr>
            </w:pPr>
            <w:r w:rsidDel="00000000" w:rsidR="00000000" w:rsidRPr="00000000">
              <w:rPr>
                <w:rtl w:val="0"/>
              </w:rPr>
            </w:r>
          </w:p>
          <w:p w:rsidR="00000000" w:rsidDel="00000000" w:rsidP="00000000" w:rsidRDefault="00000000" w:rsidRPr="00000000" w14:paraId="000003A3">
            <w:pPr>
              <w:ind w:left="708" w:firstLine="0"/>
              <w:rPr>
                <w:i w:val="1"/>
              </w:rPr>
            </w:pPr>
            <w:r w:rsidDel="00000000" w:rsidR="00000000" w:rsidRPr="00000000">
              <w:rPr>
                <w:b w:val="1"/>
                <w:rtl w:val="0"/>
              </w:rPr>
              <w:t xml:space="preserve">Website:</w:t>
            </w:r>
            <w:r w:rsidDel="00000000" w:rsidR="00000000" w:rsidRPr="00000000">
              <w:rPr>
                <w:rtl w:val="0"/>
              </w:rPr>
              <w:t xml:space="preserve"> </w:t>
            </w:r>
            <w:r w:rsidDel="00000000" w:rsidR="00000000" w:rsidRPr="00000000">
              <w:rPr>
                <w:b w:val="1"/>
                <w:rtl w:val="0"/>
              </w:rPr>
              <w:t xml:space="preserve">NetZeroCities Knowledge Repository</w:t>
            </w:r>
            <w:r w:rsidDel="00000000" w:rsidR="00000000" w:rsidRPr="00000000">
              <w:rPr>
                <w:rtl w:val="0"/>
              </w:rPr>
              <w:br w:type="textWrapping"/>
            </w:r>
            <w:r w:rsidDel="00000000" w:rsidR="00000000" w:rsidRPr="00000000">
              <w:rPr>
                <w:i w:val="1"/>
                <w:rtl w:val="0"/>
              </w:rPr>
              <w:t xml:space="preserve">Link: </w:t>
            </w:r>
            <w:hyperlink r:id="rId17">
              <w:r w:rsidDel="00000000" w:rsidR="00000000" w:rsidRPr="00000000">
                <w:rPr>
                  <w:i w:val="1"/>
                  <w:rtl w:val="0"/>
                </w:rPr>
                <w:t xml:space="preserve">https://netzerocities.app/knowledge</w:t>
              </w:r>
            </w:hyperlink>
            <w:r w:rsidDel="00000000" w:rsidR="00000000" w:rsidRPr="00000000">
              <w:rPr>
                <w:rtl w:val="0"/>
              </w:rPr>
            </w:r>
          </w:p>
          <w:p w:rsidR="00000000" w:rsidDel="00000000" w:rsidP="00000000" w:rsidRDefault="00000000" w:rsidRPr="00000000" w14:paraId="000003A4">
            <w:pPr>
              <w:ind w:left="708" w:firstLine="0"/>
              <w:rPr>
                <w:i w:val="1"/>
              </w:rPr>
            </w:pPr>
            <w:r w:rsidDel="00000000" w:rsidR="00000000" w:rsidRPr="00000000">
              <w:rPr>
                <w:i w:val="1"/>
                <w:rtl w:val="0"/>
              </w:rPr>
              <w:t xml:space="preserve">Description: A resource hub providing tools, case studies, and guidance to support cities in achieving climate neutrality.</w:t>
            </w:r>
          </w:p>
          <w:p w:rsidR="00000000" w:rsidDel="00000000" w:rsidP="00000000" w:rsidRDefault="00000000" w:rsidRPr="00000000" w14:paraId="000003A5">
            <w:pPr>
              <w:ind w:left="708" w:firstLine="0"/>
              <w:rPr>
                <w:i w:val="1"/>
                <w:sz w:val="10"/>
                <w:szCs w:val="10"/>
              </w:rPr>
            </w:pPr>
            <w:r w:rsidDel="00000000" w:rsidR="00000000" w:rsidRPr="00000000">
              <w:rPr>
                <w:rtl w:val="0"/>
              </w:rPr>
            </w:r>
          </w:p>
          <w:p w:rsidR="00000000" w:rsidDel="00000000" w:rsidP="00000000" w:rsidRDefault="00000000" w:rsidRPr="00000000" w14:paraId="000003A6">
            <w:pPr>
              <w:ind w:left="708" w:firstLine="0"/>
              <w:rPr>
                <w:b w:val="1"/>
              </w:rPr>
            </w:pPr>
            <w:r w:rsidDel="00000000" w:rsidR="00000000" w:rsidRPr="00000000">
              <w:rPr>
                <w:b w:val="1"/>
                <w:rtl w:val="0"/>
              </w:rPr>
              <w:t xml:space="preserve">Website: BUILD UP_ The European Portal for Energy Efficiency in Buildings</w:t>
            </w:r>
          </w:p>
          <w:p w:rsidR="00000000" w:rsidDel="00000000" w:rsidP="00000000" w:rsidRDefault="00000000" w:rsidRPr="00000000" w14:paraId="000003A7">
            <w:pPr>
              <w:ind w:left="708" w:firstLine="0"/>
              <w:rPr>
                <w:i w:val="1"/>
              </w:rPr>
            </w:pPr>
            <w:r w:rsidDel="00000000" w:rsidR="00000000" w:rsidRPr="00000000">
              <w:rPr>
                <w:i w:val="1"/>
                <w:rtl w:val="0"/>
              </w:rPr>
              <w:t xml:space="preserve">Link: https://build-up.ec.europa.eu</w:t>
            </w:r>
          </w:p>
          <w:p w:rsidR="00000000" w:rsidDel="00000000" w:rsidP="00000000" w:rsidRDefault="00000000" w:rsidRPr="00000000" w14:paraId="000003A8">
            <w:pPr>
              <w:ind w:left="708" w:firstLine="0"/>
              <w:rPr>
                <w:i w:val="1"/>
              </w:rPr>
            </w:pPr>
            <w:r w:rsidDel="00000000" w:rsidR="00000000" w:rsidRPr="00000000">
              <w:rPr>
                <w:i w:val="1"/>
                <w:rtl w:val="0"/>
              </w:rPr>
              <w:t xml:space="preserve">Description: Offers high-quality resources, technical reports, news, and case studies on building renovation, NZEBs, and EU energy policies.</w:t>
            </w:r>
          </w:p>
          <w:p w:rsidR="00000000" w:rsidDel="00000000" w:rsidP="00000000" w:rsidRDefault="00000000" w:rsidRPr="00000000" w14:paraId="000003A9">
            <w:pPr>
              <w:ind w:left="708" w:firstLine="0"/>
              <w:rPr>
                <w:i w:val="1"/>
                <w:sz w:val="10"/>
                <w:szCs w:val="10"/>
              </w:rPr>
            </w:pPr>
            <w:r w:rsidDel="00000000" w:rsidR="00000000" w:rsidRPr="00000000">
              <w:rPr>
                <w:rtl w:val="0"/>
              </w:rPr>
            </w:r>
          </w:p>
        </w:tc>
      </w:tr>
      <w:tr>
        <w:trPr>
          <w:cantSplit w:val="0"/>
          <w:trHeight w:val="312" w:hRule="atLeast"/>
          <w:tblHeader w:val="0"/>
        </w:trPr>
        <w:tc>
          <w:tcPr>
            <w:shd w:fill="bfbfbf" w:val="clear"/>
          </w:tcPr>
          <w:p w:rsidR="00000000" w:rsidDel="00000000" w:rsidP="00000000" w:rsidRDefault="00000000" w:rsidRPr="00000000" w14:paraId="000003AA">
            <w:pPr>
              <w:jc w:val="center"/>
              <w:rPr>
                <w:i w:val="1"/>
                <w:color w:val="ed7d31"/>
              </w:rPr>
            </w:pPr>
            <w:r w:rsidDel="00000000" w:rsidR="00000000" w:rsidRPr="00000000">
              <w:rPr>
                <w:b w:val="1"/>
                <w:rtl w:val="0"/>
              </w:rPr>
              <w:t xml:space="preserve">Paper </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3AB">
            <w:pPr>
              <w:rPr>
                <w:i w:val="1"/>
                <w:color w:val="ed7d31"/>
                <w:sz w:val="10"/>
                <w:szCs w:val="10"/>
              </w:rPr>
            </w:pPr>
            <w:r w:rsidDel="00000000" w:rsidR="00000000" w:rsidRPr="00000000">
              <w:rPr>
                <w:rtl w:val="0"/>
              </w:rPr>
            </w:r>
          </w:p>
          <w:p w:rsidR="00000000" w:rsidDel="00000000" w:rsidP="00000000" w:rsidRDefault="00000000" w:rsidRPr="00000000" w14:paraId="000003AC">
            <w:pPr>
              <w:ind w:left="708" w:firstLine="0"/>
              <w:rPr>
                <w:b w:val="1"/>
                <w:i w:val="1"/>
              </w:rPr>
            </w:pPr>
            <w:r w:rsidDel="00000000" w:rsidR="00000000" w:rsidRPr="00000000">
              <w:rPr>
                <w:b w:val="1"/>
                <w:i w:val="1"/>
                <w:rtl w:val="0"/>
              </w:rPr>
              <w:t xml:space="preserve">Paper title: Assessment of the renewable energy generation towards net-zero energy buildings: A review</w:t>
            </w:r>
          </w:p>
          <w:p w:rsidR="00000000" w:rsidDel="00000000" w:rsidP="00000000" w:rsidRDefault="00000000" w:rsidRPr="00000000" w14:paraId="000003AD">
            <w:pPr>
              <w:ind w:left="708" w:firstLine="0"/>
              <w:rPr>
                <w:i w:val="1"/>
              </w:rPr>
            </w:pPr>
            <w:r w:rsidDel="00000000" w:rsidR="00000000" w:rsidRPr="00000000">
              <w:rPr>
                <w:i w:val="1"/>
                <w:rtl w:val="0"/>
              </w:rPr>
              <w:t xml:space="preserve">Authors: Asam Ahmed, Tianshu Ge, Jinqing Peng, Wei-Cheng Yan, Boon Tuan Tee, Siming You</w:t>
            </w:r>
          </w:p>
          <w:p w:rsidR="00000000" w:rsidDel="00000000" w:rsidP="00000000" w:rsidRDefault="00000000" w:rsidRPr="00000000" w14:paraId="000003AE">
            <w:pPr>
              <w:ind w:left="708" w:firstLine="0"/>
              <w:rPr>
                <w:i w:val="1"/>
              </w:rPr>
            </w:pPr>
            <w:r w:rsidDel="00000000" w:rsidR="00000000" w:rsidRPr="00000000">
              <w:rPr>
                <w:i w:val="1"/>
                <w:rtl w:val="0"/>
              </w:rPr>
              <w:t xml:space="preserve">Journal: Energy and Buildings</w:t>
            </w:r>
          </w:p>
          <w:p w:rsidR="00000000" w:rsidDel="00000000" w:rsidP="00000000" w:rsidRDefault="00000000" w:rsidRPr="00000000" w14:paraId="000003AF">
            <w:pPr>
              <w:ind w:left="708" w:firstLine="0"/>
              <w:rPr>
                <w:i w:val="1"/>
              </w:rPr>
            </w:pPr>
            <w:r w:rsidDel="00000000" w:rsidR="00000000" w:rsidRPr="00000000">
              <w:rPr>
                <w:i w:val="1"/>
                <w:rtl w:val="0"/>
              </w:rPr>
              <w:t xml:space="preserve">DOI or link: https://doi.org/10.1016/j.enbuild.2021.111755</w:t>
            </w:r>
          </w:p>
          <w:p w:rsidR="00000000" w:rsidDel="00000000" w:rsidP="00000000" w:rsidRDefault="00000000" w:rsidRPr="00000000" w14:paraId="000003B0">
            <w:pPr>
              <w:ind w:left="708" w:firstLine="0"/>
              <w:rPr>
                <w:i w:val="1"/>
                <w:sz w:val="10"/>
                <w:szCs w:val="10"/>
              </w:rPr>
            </w:pPr>
            <w:r w:rsidDel="00000000" w:rsidR="00000000" w:rsidRPr="00000000">
              <w:rPr>
                <w:rtl w:val="0"/>
              </w:rPr>
            </w:r>
          </w:p>
          <w:p w:rsidR="00000000" w:rsidDel="00000000" w:rsidP="00000000" w:rsidRDefault="00000000" w:rsidRPr="00000000" w14:paraId="000003B1">
            <w:pPr>
              <w:ind w:left="708" w:firstLine="0"/>
              <w:rPr>
                <w:b w:val="1"/>
                <w:i w:val="1"/>
              </w:rPr>
            </w:pPr>
            <w:r w:rsidDel="00000000" w:rsidR="00000000" w:rsidRPr="00000000">
              <w:rPr>
                <w:b w:val="1"/>
                <w:i w:val="1"/>
                <w:rtl w:val="0"/>
              </w:rPr>
              <w:t xml:space="preserve">Paper title: Renewable energy potential towards attainment of net-zero energy buildings status – A critical review</w:t>
            </w:r>
          </w:p>
          <w:p w:rsidR="00000000" w:rsidDel="00000000" w:rsidP="00000000" w:rsidRDefault="00000000" w:rsidRPr="00000000" w14:paraId="000003B2">
            <w:pPr>
              <w:ind w:left="708" w:firstLine="0"/>
              <w:rPr>
                <w:i w:val="1"/>
              </w:rPr>
            </w:pPr>
            <w:r w:rsidDel="00000000" w:rsidR="00000000" w:rsidRPr="00000000">
              <w:rPr>
                <w:i w:val="1"/>
                <w:rtl w:val="0"/>
              </w:rPr>
              <w:t xml:space="preserve">Authors: S. Christopher, M.P. Vikram, Chirodeep Bakli, Amrit Kumar Thakur, Y. Ma, Zhenjun Ma, Huijin Xu, Pinar Mert Cuce, Erdem Cuce, Punit Singh</w:t>
            </w:r>
          </w:p>
          <w:p w:rsidR="00000000" w:rsidDel="00000000" w:rsidP="00000000" w:rsidRDefault="00000000" w:rsidRPr="00000000" w14:paraId="000003B3">
            <w:pPr>
              <w:ind w:left="708" w:firstLine="0"/>
              <w:rPr>
                <w:i w:val="1"/>
              </w:rPr>
            </w:pPr>
            <w:r w:rsidDel="00000000" w:rsidR="00000000" w:rsidRPr="00000000">
              <w:rPr>
                <w:i w:val="1"/>
                <w:rtl w:val="0"/>
              </w:rPr>
              <w:t xml:space="preserve">Journal: Journal of Cleaner Production</w:t>
            </w:r>
          </w:p>
          <w:p w:rsidR="00000000" w:rsidDel="00000000" w:rsidP="00000000" w:rsidRDefault="00000000" w:rsidRPr="00000000" w14:paraId="000003B4">
            <w:pPr>
              <w:ind w:left="708" w:firstLine="0"/>
              <w:rPr>
                <w:i w:val="1"/>
              </w:rPr>
            </w:pPr>
            <w:r w:rsidDel="00000000" w:rsidR="00000000" w:rsidRPr="00000000">
              <w:rPr>
                <w:i w:val="1"/>
                <w:rtl w:val="0"/>
              </w:rPr>
              <w:t xml:space="preserve">DOI or link: </w:t>
            </w:r>
            <w:hyperlink r:id="rId18">
              <w:r w:rsidDel="00000000" w:rsidR="00000000" w:rsidRPr="00000000">
                <w:rPr>
                  <w:i w:val="1"/>
                  <w:color w:val="0563c1"/>
                  <w:u w:val="single"/>
                  <w:rtl w:val="0"/>
                </w:rPr>
                <w:t xml:space="preserve">https://doi.org/10.1016/j.jclepro.2023.136942</w:t>
              </w:r>
            </w:hyperlink>
            <w:r w:rsidDel="00000000" w:rsidR="00000000" w:rsidRPr="00000000">
              <w:rPr>
                <w:rtl w:val="0"/>
              </w:rPr>
            </w:r>
          </w:p>
          <w:p w:rsidR="00000000" w:rsidDel="00000000" w:rsidP="00000000" w:rsidRDefault="00000000" w:rsidRPr="00000000" w14:paraId="000003B5">
            <w:pPr>
              <w:ind w:left="708" w:firstLine="0"/>
              <w:rPr>
                <w:i w:val="1"/>
                <w:sz w:val="10"/>
                <w:szCs w:val="10"/>
              </w:rPr>
            </w:pPr>
            <w:r w:rsidDel="00000000" w:rsidR="00000000" w:rsidRPr="00000000">
              <w:rPr>
                <w:rtl w:val="0"/>
              </w:rPr>
            </w:r>
          </w:p>
          <w:p w:rsidR="00000000" w:rsidDel="00000000" w:rsidP="00000000" w:rsidRDefault="00000000" w:rsidRPr="00000000" w14:paraId="000003B6">
            <w:pPr>
              <w:ind w:left="708" w:firstLine="0"/>
              <w:rPr/>
            </w:pPr>
            <w:r w:rsidDel="00000000" w:rsidR="00000000" w:rsidRPr="00000000">
              <w:rPr>
                <w:b w:val="1"/>
                <w:i w:val="1"/>
                <w:rtl w:val="0"/>
              </w:rPr>
              <w:t xml:space="preserve">Paper title</w:t>
            </w:r>
            <w:r w:rsidDel="00000000" w:rsidR="00000000" w:rsidRPr="00000000">
              <w:rPr>
                <w:b w:val="0"/>
                <w:i w:val="1"/>
                <w:rtl w:val="0"/>
              </w:rPr>
              <w:t xml:space="preserve">:</w:t>
            </w:r>
            <w:r w:rsidDel="00000000" w:rsidR="00000000" w:rsidRPr="00000000">
              <w:rPr>
                <w:b w:val="1"/>
                <w:i w:val="1"/>
                <w:rtl w:val="0"/>
              </w:rPr>
              <w:t xml:space="preserve"> An Overview on Functional Integration of Hybrid Renewable Energy Systems in Multi-Energy Buildings</w:t>
            </w:r>
            <w:r w:rsidDel="00000000" w:rsidR="00000000" w:rsidRPr="00000000">
              <w:rPr>
                <w:rtl w:val="0"/>
              </w:rPr>
              <w:br w:type="textWrapping"/>
            </w:r>
            <w:r w:rsidDel="00000000" w:rsidR="00000000" w:rsidRPr="00000000">
              <w:rPr>
                <w:b w:val="0"/>
                <w:rtl w:val="0"/>
              </w:rPr>
              <w:t xml:space="preserve">Authors:</w:t>
            </w:r>
            <w:r w:rsidDel="00000000" w:rsidR="00000000" w:rsidRPr="00000000">
              <w:rPr>
                <w:rtl w:val="0"/>
              </w:rPr>
              <w:t xml:space="preserve"> L. Canale, A.R. Di Fazio, M. Russo, A. Frattolillo</w:t>
              <w:br w:type="textWrapping"/>
            </w:r>
            <w:r w:rsidDel="00000000" w:rsidR="00000000" w:rsidRPr="00000000">
              <w:rPr>
                <w:b w:val="0"/>
                <w:rtl w:val="0"/>
              </w:rPr>
              <w:t xml:space="preserve">Journal:</w:t>
            </w:r>
            <w:r w:rsidDel="00000000" w:rsidR="00000000" w:rsidRPr="00000000">
              <w:rPr>
                <w:rtl w:val="0"/>
              </w:rPr>
              <w:t xml:space="preserve"> Energies</w:t>
              <w:br w:type="textWrapping"/>
            </w:r>
            <w:r w:rsidDel="00000000" w:rsidR="00000000" w:rsidRPr="00000000">
              <w:rPr>
                <w:b w:val="0"/>
                <w:rtl w:val="0"/>
              </w:rPr>
              <w:t xml:space="preserve">DOI or link:</w:t>
            </w:r>
            <w:r w:rsidDel="00000000" w:rsidR="00000000" w:rsidRPr="00000000">
              <w:rPr>
                <w:rtl w:val="0"/>
              </w:rPr>
              <w:t xml:space="preserve"> </w:t>
            </w:r>
            <w:hyperlink r:id="rId19">
              <w:r w:rsidDel="00000000" w:rsidR="00000000" w:rsidRPr="00000000">
                <w:rPr>
                  <w:color w:val="0563c1"/>
                  <w:u w:val="single"/>
                  <w:rtl w:val="0"/>
                </w:rPr>
                <w:t xml:space="preserve">https://doi.org/10.3390/en14175520</w:t>
              </w:r>
            </w:hyperlink>
            <w:r w:rsidDel="00000000" w:rsidR="00000000" w:rsidRPr="00000000">
              <w:rPr>
                <w:rtl w:val="0"/>
              </w:rPr>
            </w:r>
          </w:p>
          <w:p w:rsidR="00000000" w:rsidDel="00000000" w:rsidP="00000000" w:rsidRDefault="00000000" w:rsidRPr="00000000" w14:paraId="000003B7">
            <w:pPr>
              <w:ind w:left="708" w:firstLine="0"/>
              <w:rPr>
                <w:sz w:val="10"/>
                <w:szCs w:val="10"/>
              </w:rPr>
            </w:pPr>
            <w:r w:rsidDel="00000000" w:rsidR="00000000" w:rsidRPr="00000000">
              <w:rPr>
                <w:rtl w:val="0"/>
              </w:rPr>
            </w:r>
          </w:p>
          <w:p w:rsidR="00000000" w:rsidDel="00000000" w:rsidP="00000000" w:rsidRDefault="00000000" w:rsidRPr="00000000" w14:paraId="000003B8">
            <w:pPr>
              <w:ind w:left="708" w:firstLine="0"/>
              <w:rPr/>
            </w:pPr>
            <w:r w:rsidDel="00000000" w:rsidR="00000000" w:rsidRPr="00000000">
              <w:rPr>
                <w:b w:val="1"/>
                <w:i w:val="1"/>
                <w:rtl w:val="0"/>
              </w:rPr>
              <w:t xml:space="preserve">Paper title:</w:t>
            </w:r>
            <w:r w:rsidDel="00000000" w:rsidR="00000000" w:rsidRPr="00000000">
              <w:rPr>
                <w:i w:val="1"/>
                <w:rtl w:val="0"/>
              </w:rPr>
              <w:t xml:space="preserve"> </w:t>
            </w:r>
            <w:r w:rsidDel="00000000" w:rsidR="00000000" w:rsidRPr="00000000">
              <w:rPr>
                <w:b w:val="1"/>
                <w:i w:val="1"/>
                <w:rtl w:val="0"/>
              </w:rPr>
              <w:t xml:space="preserve">Energy communities—lessons learnt, challenges, and policy recommendations</w:t>
            </w:r>
            <w:r w:rsidDel="00000000" w:rsidR="00000000" w:rsidRPr="00000000">
              <w:rPr>
                <w:rtl w:val="0"/>
              </w:rPr>
              <w:br w:type="textWrapping"/>
            </w:r>
            <w:r w:rsidDel="00000000" w:rsidR="00000000" w:rsidRPr="00000000">
              <w:rPr>
                <w:b w:val="0"/>
                <w:rtl w:val="0"/>
              </w:rPr>
              <w:t xml:space="preserve">Authors:</w:t>
            </w:r>
            <w:r w:rsidDel="00000000" w:rsidR="00000000" w:rsidRPr="00000000">
              <w:rPr>
                <w:rtl w:val="0"/>
              </w:rPr>
              <w:t xml:space="preserve"> L. Neij, J. Palm, H. Busch, T. Bauwens, S. Becker, A. Bergek, A. Buzogány, C. Candelise, F. Coenen, P. Devine-Wright, et al.</w:t>
              <w:br w:type="textWrapping"/>
            </w:r>
            <w:r w:rsidDel="00000000" w:rsidR="00000000" w:rsidRPr="00000000">
              <w:rPr>
                <w:b w:val="0"/>
                <w:rtl w:val="0"/>
              </w:rPr>
              <w:t xml:space="preserve">Journal:</w:t>
            </w:r>
            <w:r w:rsidDel="00000000" w:rsidR="00000000" w:rsidRPr="00000000">
              <w:rPr>
                <w:rtl w:val="0"/>
              </w:rPr>
              <w:t xml:space="preserve"> </w:t>
            </w:r>
            <w:r w:rsidDel="00000000" w:rsidR="00000000" w:rsidRPr="00000000">
              <w:rPr>
                <w:i w:val="1"/>
                <w:rtl w:val="0"/>
              </w:rPr>
              <w:t xml:space="preserve">Oxford Open Energy</w:t>
            </w:r>
            <w:r w:rsidDel="00000000" w:rsidR="00000000" w:rsidRPr="00000000">
              <w:rPr>
                <w:rtl w:val="0"/>
              </w:rPr>
              <w:t xml:space="preserve">, Volume 4, 2025</w:t>
              <w:br w:type="textWrapping"/>
            </w:r>
            <w:r w:rsidDel="00000000" w:rsidR="00000000" w:rsidRPr="00000000">
              <w:rPr>
                <w:b w:val="0"/>
                <w:rtl w:val="0"/>
              </w:rPr>
              <w:t xml:space="preserve">DOI or link:</w:t>
            </w:r>
            <w:r w:rsidDel="00000000" w:rsidR="00000000" w:rsidRPr="00000000">
              <w:rPr>
                <w:rtl w:val="0"/>
              </w:rPr>
              <w:t xml:space="preserve"> </w:t>
            </w:r>
            <w:hyperlink r:id="rId20">
              <w:r w:rsidDel="00000000" w:rsidR="00000000" w:rsidRPr="00000000">
                <w:rPr>
                  <w:color w:val="0563c1"/>
                  <w:u w:val="single"/>
                  <w:rtl w:val="0"/>
                </w:rPr>
                <w:t xml:space="preserve">https://doi.org/10.1093/ooenergy/oiaf002</w:t>
              </w:r>
            </w:hyperlink>
            <w:r w:rsidDel="00000000" w:rsidR="00000000" w:rsidRPr="00000000">
              <w:rPr>
                <w:rtl w:val="0"/>
              </w:rPr>
            </w:r>
          </w:p>
          <w:p w:rsidR="00000000" w:rsidDel="00000000" w:rsidP="00000000" w:rsidRDefault="00000000" w:rsidRPr="00000000" w14:paraId="000003B9">
            <w:pPr>
              <w:ind w:left="708" w:firstLine="0"/>
              <w:rPr>
                <w:sz w:val="10"/>
                <w:szCs w:val="10"/>
              </w:rPr>
            </w:pPr>
            <w:r w:rsidDel="00000000" w:rsidR="00000000" w:rsidRPr="00000000">
              <w:rPr>
                <w:rtl w:val="0"/>
              </w:rPr>
            </w:r>
          </w:p>
          <w:p w:rsidR="00000000" w:rsidDel="00000000" w:rsidP="00000000" w:rsidRDefault="00000000" w:rsidRPr="00000000" w14:paraId="000003BA">
            <w:pPr>
              <w:ind w:left="708" w:firstLine="0"/>
              <w:rPr/>
            </w:pPr>
            <w:r w:rsidDel="00000000" w:rsidR="00000000" w:rsidRPr="00000000">
              <w:rPr>
                <w:b w:val="1"/>
                <w:i w:val="1"/>
                <w:rtl w:val="0"/>
              </w:rPr>
              <w:t xml:space="preserve">Paper title:</w:t>
            </w:r>
            <w:r w:rsidDel="00000000" w:rsidR="00000000" w:rsidRPr="00000000">
              <w:rPr>
                <w:rtl w:val="0"/>
              </w:rPr>
              <w:t xml:space="preserve"> </w:t>
            </w:r>
            <w:r w:rsidDel="00000000" w:rsidR="00000000" w:rsidRPr="00000000">
              <w:rPr>
                <w:b w:val="1"/>
                <w:i w:val="1"/>
                <w:rtl w:val="0"/>
              </w:rPr>
              <w:t xml:space="preserve">Renewable energy communities for sustainable cities: Economic insights into subsidies, market dynamics and benefits distribution</w:t>
            </w:r>
            <w:r w:rsidDel="00000000" w:rsidR="00000000" w:rsidRPr="00000000">
              <w:rPr>
                <w:rtl w:val="0"/>
              </w:rPr>
              <w:br w:type="textWrapping"/>
            </w:r>
            <w:r w:rsidDel="00000000" w:rsidR="00000000" w:rsidRPr="00000000">
              <w:rPr>
                <w:b w:val="0"/>
                <w:rtl w:val="0"/>
              </w:rPr>
              <w:t xml:space="preserve">Authors:</w:t>
            </w:r>
            <w:r w:rsidDel="00000000" w:rsidR="00000000" w:rsidRPr="00000000">
              <w:rPr>
                <w:rtl w:val="0"/>
              </w:rPr>
              <w:t xml:space="preserve"> Paolo Basilico, Alberto Biancardi, Idiano D'Adamo, Massimo Gastaldi, Tan Yigitcanlar</w:t>
              <w:br w:type="textWrapping"/>
            </w:r>
            <w:r w:rsidDel="00000000" w:rsidR="00000000" w:rsidRPr="00000000">
              <w:rPr>
                <w:b w:val="0"/>
                <w:rtl w:val="0"/>
              </w:rPr>
              <w:t xml:space="preserve">Journal:</w:t>
            </w:r>
            <w:r w:rsidDel="00000000" w:rsidR="00000000" w:rsidRPr="00000000">
              <w:rPr>
                <w:rtl w:val="0"/>
              </w:rPr>
              <w:t xml:space="preserve"> </w:t>
            </w:r>
            <w:r w:rsidDel="00000000" w:rsidR="00000000" w:rsidRPr="00000000">
              <w:rPr>
                <w:i w:val="1"/>
                <w:rtl w:val="0"/>
              </w:rPr>
              <w:t xml:space="preserve">Applied Energy</w:t>
            </w:r>
            <w:r w:rsidDel="00000000" w:rsidR="00000000" w:rsidRPr="00000000">
              <w:rPr>
                <w:rtl w:val="0"/>
              </w:rPr>
              <w:br w:type="textWrapping"/>
            </w:r>
            <w:r w:rsidDel="00000000" w:rsidR="00000000" w:rsidRPr="00000000">
              <w:rPr>
                <w:b w:val="0"/>
                <w:rtl w:val="0"/>
              </w:rPr>
              <w:t xml:space="preserve">DOI or link:</w:t>
            </w:r>
            <w:r w:rsidDel="00000000" w:rsidR="00000000" w:rsidRPr="00000000">
              <w:rPr>
                <w:rtl w:val="0"/>
              </w:rPr>
              <w:t xml:space="preserve"> </w:t>
            </w:r>
            <w:hyperlink r:id="rId21">
              <w:r w:rsidDel="00000000" w:rsidR="00000000" w:rsidRPr="00000000">
                <w:rPr>
                  <w:color w:val="0563c1"/>
                  <w:u w:val="single"/>
                  <w:rtl w:val="0"/>
                </w:rPr>
                <w:t xml:space="preserve">https://doi.org/10.1016/j.apenergy.2025.125752</w:t>
              </w:r>
            </w:hyperlink>
            <w:r w:rsidDel="00000000" w:rsidR="00000000" w:rsidRPr="00000000">
              <w:rPr>
                <w:rtl w:val="0"/>
              </w:rPr>
            </w:r>
          </w:p>
          <w:p w:rsidR="00000000" w:rsidDel="00000000" w:rsidP="00000000" w:rsidRDefault="00000000" w:rsidRPr="00000000" w14:paraId="000003BB">
            <w:pPr>
              <w:ind w:left="708" w:firstLine="0"/>
              <w:rPr>
                <w:sz w:val="10"/>
                <w:szCs w:val="10"/>
              </w:rPr>
            </w:pPr>
            <w:r w:rsidDel="00000000" w:rsidR="00000000" w:rsidRPr="00000000">
              <w:rPr>
                <w:rtl w:val="0"/>
              </w:rPr>
            </w:r>
          </w:p>
          <w:p w:rsidR="00000000" w:rsidDel="00000000" w:rsidP="00000000" w:rsidRDefault="00000000" w:rsidRPr="00000000" w14:paraId="000003BC">
            <w:pPr>
              <w:ind w:left="708" w:firstLine="0"/>
              <w:rPr>
                <w:color w:val="0563c1"/>
                <w:u w:val="single"/>
              </w:rPr>
            </w:pPr>
            <w:r w:rsidDel="00000000" w:rsidR="00000000" w:rsidRPr="00000000">
              <w:rPr>
                <w:b w:val="1"/>
                <w:i w:val="1"/>
                <w:rtl w:val="0"/>
              </w:rPr>
              <w:t xml:space="preserve">Paper title</w:t>
            </w:r>
            <w:r w:rsidDel="00000000" w:rsidR="00000000" w:rsidRPr="00000000">
              <w:rPr>
                <w:b w:val="0"/>
                <w:i w:val="1"/>
                <w:rtl w:val="0"/>
              </w:rPr>
              <w:t xml:space="preserve">:</w:t>
            </w:r>
            <w:r w:rsidDel="00000000" w:rsidR="00000000" w:rsidRPr="00000000">
              <w:rPr>
                <w:b w:val="1"/>
                <w:i w:val="1"/>
                <w:rtl w:val="0"/>
              </w:rPr>
              <w:t xml:space="preserve"> Energy communities in social sciences: A bibliometric analysis and systematic literature review</w:t>
            </w:r>
            <w:r w:rsidDel="00000000" w:rsidR="00000000" w:rsidRPr="00000000">
              <w:rPr>
                <w:rtl w:val="0"/>
              </w:rPr>
              <w:br w:type="textWrapping"/>
            </w:r>
            <w:r w:rsidDel="00000000" w:rsidR="00000000" w:rsidRPr="00000000">
              <w:rPr>
                <w:b w:val="0"/>
                <w:rtl w:val="0"/>
              </w:rPr>
              <w:t xml:space="preserve">Authors:</w:t>
            </w:r>
            <w:r w:rsidDel="00000000" w:rsidR="00000000" w:rsidRPr="00000000">
              <w:rPr>
                <w:rtl w:val="0"/>
              </w:rPr>
              <w:t xml:space="preserve"> Maksym Koltunov, Lorenzo De Vidovich</w:t>
              <w:br w:type="textWrapping"/>
            </w:r>
            <w:r w:rsidDel="00000000" w:rsidR="00000000" w:rsidRPr="00000000">
              <w:rPr>
                <w:b w:val="0"/>
                <w:rtl w:val="0"/>
              </w:rPr>
              <w:t xml:space="preserve">Journal:</w:t>
            </w:r>
            <w:r w:rsidDel="00000000" w:rsidR="00000000" w:rsidRPr="00000000">
              <w:rPr>
                <w:rtl w:val="0"/>
              </w:rPr>
              <w:t xml:space="preserve"> </w:t>
            </w:r>
            <w:r w:rsidDel="00000000" w:rsidR="00000000" w:rsidRPr="00000000">
              <w:rPr>
                <w:i w:val="1"/>
                <w:rtl w:val="0"/>
              </w:rPr>
              <w:t xml:space="preserve">Renewable and Sustainable Energy Reviews</w:t>
            </w:r>
            <w:r w:rsidDel="00000000" w:rsidR="00000000" w:rsidRPr="00000000">
              <w:rPr>
                <w:rtl w:val="0"/>
              </w:rPr>
              <w:br w:type="textWrapping"/>
            </w:r>
            <w:r w:rsidDel="00000000" w:rsidR="00000000" w:rsidRPr="00000000">
              <w:rPr>
                <w:b w:val="0"/>
                <w:rtl w:val="0"/>
              </w:rPr>
              <w:t xml:space="preserve">DOI or link:</w:t>
            </w:r>
            <w:r w:rsidDel="00000000" w:rsidR="00000000" w:rsidRPr="00000000">
              <w:rPr>
                <w:rtl w:val="0"/>
              </w:rPr>
              <w:t xml:space="preserve"> </w:t>
            </w:r>
            <w:hyperlink r:id="rId22">
              <w:r w:rsidDel="00000000" w:rsidR="00000000" w:rsidRPr="00000000">
                <w:rPr>
                  <w:color w:val="0563c1"/>
                  <w:u w:val="single"/>
                  <w:rtl w:val="0"/>
                </w:rPr>
                <w:t xml:space="preserve">https://doi.org/10.1016/j.rser.2025.115871</w:t>
              </w:r>
            </w:hyperlink>
            <w:r w:rsidDel="00000000" w:rsidR="00000000" w:rsidRPr="00000000">
              <w:rPr>
                <w:rtl w:val="0"/>
              </w:rPr>
            </w:r>
          </w:p>
          <w:p w:rsidR="00000000" w:rsidDel="00000000" w:rsidP="00000000" w:rsidRDefault="00000000" w:rsidRPr="00000000" w14:paraId="000003BD">
            <w:pPr>
              <w:ind w:left="708" w:firstLine="0"/>
              <w:rPr>
                <w:i w:val="1"/>
                <w:sz w:val="10"/>
                <w:szCs w:val="10"/>
              </w:rPr>
            </w:pPr>
            <w:r w:rsidDel="00000000" w:rsidR="00000000" w:rsidRPr="00000000">
              <w:rPr>
                <w:rtl w:val="0"/>
              </w:rPr>
            </w:r>
          </w:p>
          <w:p w:rsidR="00000000" w:rsidDel="00000000" w:rsidP="00000000" w:rsidRDefault="00000000" w:rsidRPr="00000000" w14:paraId="000003BE">
            <w:pPr>
              <w:ind w:left="708" w:firstLine="0"/>
              <w:rPr/>
            </w:pPr>
            <w:r w:rsidDel="00000000" w:rsidR="00000000" w:rsidRPr="00000000">
              <w:rPr>
                <w:b w:val="1"/>
                <w:i w:val="1"/>
                <w:rtl w:val="0"/>
              </w:rPr>
              <w:t xml:space="preserve">Paper title:</w:t>
            </w:r>
            <w:r w:rsidDel="00000000" w:rsidR="00000000" w:rsidRPr="00000000">
              <w:rPr>
                <w:rtl w:val="0"/>
              </w:rPr>
              <w:t xml:space="preserve"> </w:t>
            </w:r>
            <w:r w:rsidDel="00000000" w:rsidR="00000000" w:rsidRPr="00000000">
              <w:rPr>
                <w:b w:val="1"/>
                <w:i w:val="1"/>
                <w:rtl w:val="0"/>
              </w:rPr>
              <w:t xml:space="preserve">Solar Thermal Heating and Cooling: Technology Development Report</w:t>
            </w:r>
            <w:r w:rsidDel="00000000" w:rsidR="00000000" w:rsidRPr="00000000">
              <w:rPr>
                <w:rtl w:val="0"/>
              </w:rPr>
              <w:br w:type="textWrapping"/>
            </w:r>
            <w:r w:rsidDel="00000000" w:rsidR="00000000" w:rsidRPr="00000000">
              <w:rPr>
                <w:b w:val="0"/>
                <w:rtl w:val="0"/>
              </w:rPr>
              <w:t xml:space="preserve">Authors:</w:t>
            </w:r>
            <w:r w:rsidDel="00000000" w:rsidR="00000000" w:rsidRPr="00000000">
              <w:rPr>
                <w:rtl w:val="0"/>
              </w:rPr>
              <w:t xml:space="preserve"> Carlsson J.</w:t>
              <w:br w:type="textWrapping"/>
            </w:r>
            <w:r w:rsidDel="00000000" w:rsidR="00000000" w:rsidRPr="00000000">
              <w:rPr>
                <w:b w:val="0"/>
                <w:rtl w:val="0"/>
              </w:rPr>
              <w:t xml:space="preserve">Journal:</w:t>
            </w:r>
            <w:r w:rsidDel="00000000" w:rsidR="00000000" w:rsidRPr="00000000">
              <w:rPr>
                <w:rtl w:val="0"/>
              </w:rPr>
              <w:t xml:space="preserve"> European Commission – Joint Research Centre</w:t>
              <w:br w:type="textWrapping"/>
            </w:r>
            <w:r w:rsidDel="00000000" w:rsidR="00000000" w:rsidRPr="00000000">
              <w:rPr>
                <w:b w:val="0"/>
                <w:rtl w:val="0"/>
              </w:rPr>
              <w:t xml:space="preserve">DOI or link:</w:t>
            </w:r>
            <w:r w:rsidDel="00000000" w:rsidR="00000000" w:rsidRPr="00000000">
              <w:rPr>
                <w:rtl w:val="0"/>
              </w:rPr>
              <w:t xml:space="preserve"> </w:t>
            </w:r>
            <w:hyperlink r:id="rId23">
              <w:r w:rsidDel="00000000" w:rsidR="00000000" w:rsidRPr="00000000">
                <w:rPr>
                  <w:color w:val="0563c1"/>
                  <w:u w:val="single"/>
                  <w:rtl w:val="0"/>
                </w:rPr>
                <w:t xml:space="preserve">https://doi.org/10.2760/706387</w:t>
              </w:r>
            </w:hyperlink>
            <w:r w:rsidDel="00000000" w:rsidR="00000000" w:rsidRPr="00000000">
              <w:rPr>
                <w:rtl w:val="0"/>
              </w:rPr>
              <w:t xml:space="preserve"> (online)</w:t>
            </w:r>
          </w:p>
          <w:p w:rsidR="00000000" w:rsidDel="00000000" w:rsidP="00000000" w:rsidRDefault="00000000" w:rsidRPr="00000000" w14:paraId="000003BF">
            <w:pPr>
              <w:ind w:left="708" w:firstLine="0"/>
              <w:rPr>
                <w:i w:val="1"/>
                <w:color w:val="ed7d31"/>
                <w:sz w:val="10"/>
                <w:szCs w:val="10"/>
              </w:rPr>
            </w:pPr>
            <w:r w:rsidDel="00000000" w:rsidR="00000000" w:rsidRPr="00000000">
              <w:rPr>
                <w:rtl w:val="0"/>
              </w:rPr>
            </w:r>
          </w:p>
        </w:tc>
      </w:tr>
    </w:tbl>
    <w:p w:rsidR="00000000" w:rsidDel="00000000" w:rsidP="00000000" w:rsidRDefault="00000000" w:rsidRPr="00000000" w14:paraId="000003C0">
      <w:pPr>
        <w:rPr>
          <w:color w:val="ed7d31"/>
          <w:sz w:val="2"/>
          <w:szCs w:val="2"/>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CONSIDERATIONS </w:t>
      </w:r>
    </w:p>
    <w:tbl>
      <w:tblPr>
        <w:tblStyle w:val="Table1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808080" w:val="clear"/>
          </w:tcPr>
          <w:p w:rsidR="00000000" w:rsidDel="00000000" w:rsidP="00000000" w:rsidRDefault="00000000" w:rsidRPr="00000000" w14:paraId="000003C3">
            <w:pPr>
              <w:jc w:val="center"/>
              <w:rPr>
                <w:sz w:val="24"/>
                <w:szCs w:val="24"/>
              </w:rPr>
            </w:pPr>
            <w:r w:rsidDel="00000000" w:rsidR="00000000" w:rsidRPr="00000000">
              <w:rPr>
                <w:b w:val="1"/>
                <w:color w:val="ffffff"/>
                <w:sz w:val="24"/>
                <w:szCs w:val="24"/>
                <w:rtl w:val="0"/>
              </w:rPr>
              <w:t xml:space="preserve">Additional Notes </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3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Energy Demand Reduction: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Prioritize building design and renovation strategies that minimize energy consumption (insulation, passive design, and energy-efficient appliances).</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Renewable Energy Integration: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Select and integrate appropriate renewable sources; solar (PV, BIPV, PVT), wind, geothermal, biomass, and hydropower; based on local resource availability and building characteristics.</w:t>
            </w:r>
          </w:p>
          <w:p w:rsidR="00000000" w:rsidDel="00000000" w:rsidP="00000000" w:rsidRDefault="00000000" w:rsidRPr="00000000" w14:paraId="000003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Lifecycle Assessment:</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Assess the environmental and economic impacts of renewable systems over their lifecycle, including payback periods, CO₂ savings, and maintenance requirements.</w:t>
            </w:r>
          </w:p>
          <w:p w:rsidR="00000000" w:rsidDel="00000000" w:rsidP="00000000" w:rsidRDefault="00000000" w:rsidRPr="00000000" w14:paraId="000003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Energy Communities and Smart Management</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Explore participation in energy communities for shared generation, storage, and consumption, leveraging smart systems for optimization.</w:t>
            </w:r>
          </w:p>
        </w:tc>
      </w:tr>
    </w:tbl>
    <w:p w:rsidR="00000000" w:rsidDel="00000000" w:rsidP="00000000" w:rsidRDefault="00000000" w:rsidRPr="00000000" w14:paraId="000003C9">
      <w:pPr>
        <w:rPr>
          <w:color w:val="ed7d31"/>
        </w:rPr>
      </w:pPr>
      <w:r w:rsidDel="00000000" w:rsidR="00000000" w:rsidRPr="00000000">
        <w:rPr>
          <w:rtl w:val="0"/>
        </w:rPr>
      </w:r>
    </w:p>
    <w:p w:rsidR="00000000" w:rsidDel="00000000" w:rsidP="00000000" w:rsidRDefault="00000000" w:rsidRPr="00000000" w14:paraId="000003CA">
      <w:pPr>
        <w:rPr>
          <w:color w:val="ed7d31"/>
        </w:rPr>
      </w:pPr>
      <w:r w:rsidDel="00000000" w:rsidR="00000000" w:rsidRPr="00000000">
        <w:br w:type="page"/>
      </w:r>
      <w:r w:rsidDel="00000000" w:rsidR="00000000" w:rsidRPr="00000000">
        <w:rPr>
          <w:rtl w:val="0"/>
        </w:rPr>
      </w:r>
    </w:p>
    <w:p w:rsidR="00000000" w:rsidDel="00000000" w:rsidP="00000000" w:rsidRDefault="00000000" w:rsidRPr="00000000" w14:paraId="000003CB">
      <w:pPr>
        <w:rPr>
          <w:b w:val="1"/>
        </w:rPr>
      </w:pPr>
      <w:r w:rsidDel="00000000" w:rsidR="00000000" w:rsidRPr="00000000">
        <w:rPr>
          <w:b w:val="1"/>
          <w:sz w:val="32"/>
          <w:szCs w:val="32"/>
          <w:rtl w:val="0"/>
        </w:rPr>
        <w:t xml:space="preserve">SUPERSHINE EXPERIENCE </w:t>
      </w:r>
      <w:r w:rsidDel="00000000" w:rsidR="00000000" w:rsidRPr="00000000">
        <w:rPr>
          <w:rtl w:val="0"/>
        </w:rPr>
      </w:r>
    </w:p>
    <w:p w:rsidR="00000000" w:rsidDel="00000000" w:rsidP="00000000" w:rsidRDefault="00000000" w:rsidRPr="00000000" w14:paraId="000003CC">
      <w:pPr>
        <w:jc w:val="both"/>
        <w:rPr>
          <w:i w:val="1"/>
          <w:color w:val="ed7d31"/>
        </w:rPr>
      </w:pPr>
      <w:r w:rsidDel="00000000" w:rsidR="00000000" w:rsidRPr="00000000">
        <w:rPr>
          <w:i w:val="1"/>
          <w:color w:val="ed7d31"/>
          <w:rtl w:val="0"/>
        </w:rPr>
        <w:t xml:space="preserve">* In this second phase, cities are invited to share brief feedback on their experience with the proposed solution. Please indicate whether the solution was implemented (</w:t>
      </w:r>
      <w:r w:rsidDel="00000000" w:rsidR="00000000" w:rsidRPr="00000000">
        <w:rPr>
          <w:color w:val="ed7d31"/>
          <w:rtl w:val="0"/>
        </w:rPr>
        <w:t xml:space="preserve">Yes</w:t>
      </w:r>
      <w:r w:rsidDel="00000000" w:rsidR="00000000" w:rsidRPr="00000000">
        <w:rPr>
          <w:i w:val="1"/>
          <w:color w:val="ed7d31"/>
          <w:rtl w:val="0"/>
        </w:rPr>
        <w:t xml:space="preserve"> or </w:t>
      </w:r>
      <w:r w:rsidDel="00000000" w:rsidR="00000000" w:rsidRPr="00000000">
        <w:rPr>
          <w:color w:val="ed7d31"/>
          <w:rtl w:val="0"/>
        </w:rPr>
        <w:t xml:space="preserve">No</w:t>
      </w:r>
      <w:r w:rsidDel="00000000" w:rsidR="00000000" w:rsidRPr="00000000">
        <w:rPr>
          <w:i w:val="1"/>
          <w:color w:val="ed7d31"/>
          <w:rtl w:val="0"/>
        </w:rPr>
        <w:t xml:space="preserve">), explaining the reasons behind this choice. If implemented, summarise the process and key outcomes; if not, describe the main barriers. In all cases, include a short overview of your city’s context in relation to this type of technical action (e.g., political priorities, administrative capacity, infrastructure, citizen engagement, etc.). This information will help assess the feasibility and transferability of the solution across different urban contexts.</w:t>
      </w:r>
    </w:p>
    <w:p w:rsidR="00000000" w:rsidDel="00000000" w:rsidP="00000000" w:rsidRDefault="00000000" w:rsidRPr="00000000" w14:paraId="000003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TRIESTE</w:t>
      </w:r>
    </w:p>
    <w:tbl>
      <w:tblPr>
        <w:tblStyle w:val="Table1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CE">
            <w:pPr>
              <w:jc w:val="center"/>
              <w:rPr/>
            </w:pPr>
            <w:r w:rsidDel="00000000" w:rsidR="00000000" w:rsidRPr="00000000">
              <w:rPr>
                <w:b w:val="1"/>
                <w:color w:val="ffffff"/>
                <w:sz w:val="24"/>
                <w:szCs w:val="24"/>
                <w:rtl w:val="0"/>
              </w:rPr>
              <w:t xml:space="preserve">TRIESTE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CF">
            <w:pPr>
              <w:rPr/>
            </w:pPr>
            <w:r w:rsidDel="00000000" w:rsidR="00000000" w:rsidRPr="00000000">
              <w:rPr>
                <w:b w:val="1"/>
                <w:rtl w:val="0"/>
              </w:rPr>
              <w:t xml:space="preserve">Has this actions been implemented in your city?</w:t>
            </w:r>
            <w:r w:rsidDel="00000000" w:rsidR="00000000" w:rsidRPr="00000000">
              <w:rPr>
                <w:rtl w:val="0"/>
              </w:rPr>
            </w:r>
          </w:p>
        </w:tc>
      </w:tr>
      <w:tr>
        <w:trPr>
          <w:cantSplit w:val="0"/>
          <w:tblHeader w:val="0"/>
        </w:trPr>
        <w:tc>
          <w:tcPr/>
          <w:p w:rsidR="00000000" w:rsidDel="00000000" w:rsidP="00000000" w:rsidRDefault="00000000" w:rsidRPr="00000000" w14:paraId="000003D0">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D1">
            <w:pPr>
              <w:rPr/>
            </w:pPr>
            <w:r w:rsidDel="00000000" w:rsidR="00000000" w:rsidRPr="00000000">
              <w:rPr>
                <w:b w:val="1"/>
                <w:rtl w:val="0"/>
              </w:rPr>
              <w:t xml:space="preserve">Describe your city´s experience</w:t>
            </w:r>
            <w:r w:rsidDel="00000000" w:rsidR="00000000" w:rsidRPr="00000000">
              <w:rPr>
                <w:rtl w:val="0"/>
              </w:rPr>
              <w:t xml:space="preserve"> </w:t>
            </w:r>
          </w:p>
        </w:tc>
      </w:tr>
      <w:tr>
        <w:trPr>
          <w:cantSplit w:val="0"/>
          <w:tblHeader w:val="0"/>
        </w:trPr>
        <w:tc>
          <w:tcPr/>
          <w:p w:rsidR="00000000" w:rsidDel="00000000" w:rsidP="00000000" w:rsidRDefault="00000000" w:rsidRPr="00000000" w14:paraId="000003D2">
            <w:pPr>
              <w:rPr/>
            </w:pPr>
            <w:r w:rsidDel="00000000" w:rsidR="00000000" w:rsidRPr="00000000">
              <w:rPr>
                <w:rtl w:val="0"/>
              </w:rPr>
            </w:r>
          </w:p>
        </w:tc>
      </w:tr>
    </w:tbl>
    <w:p w:rsidR="00000000" w:rsidDel="00000000" w:rsidP="00000000" w:rsidRDefault="00000000" w:rsidRPr="00000000" w14:paraId="000003D3">
      <w:pPr>
        <w:rPr>
          <w:sz w:val="2"/>
          <w:szCs w:val="2"/>
        </w:rPr>
      </w:pP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HERNING</w:t>
      </w:r>
    </w:p>
    <w:tbl>
      <w:tblPr>
        <w:tblStyle w:val="Table1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D5">
            <w:pPr>
              <w:jc w:val="center"/>
              <w:rPr/>
            </w:pPr>
            <w:r w:rsidDel="00000000" w:rsidR="00000000" w:rsidRPr="00000000">
              <w:rPr>
                <w:b w:val="1"/>
                <w:color w:val="ffffff"/>
                <w:sz w:val="24"/>
                <w:szCs w:val="24"/>
                <w:rtl w:val="0"/>
              </w:rPr>
              <w:t xml:space="preserve">HERNING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D6">
            <w:pPr>
              <w:rPr>
                <w:b w:val="1"/>
              </w:rPr>
            </w:pPr>
            <w:r w:rsidDel="00000000" w:rsidR="00000000" w:rsidRPr="00000000">
              <w:rPr>
                <w:b w:val="1"/>
                <w:rtl w:val="0"/>
              </w:rPr>
              <w:t xml:space="preserve">Has this actions been implemented in your city?</w:t>
            </w:r>
          </w:p>
        </w:tc>
      </w:tr>
      <w:tr>
        <w:trPr>
          <w:cantSplit w:val="0"/>
          <w:tblHeader w:val="0"/>
        </w:trPr>
        <w:tc>
          <w:tcPr/>
          <w:p w:rsidR="00000000" w:rsidDel="00000000" w:rsidP="00000000" w:rsidRDefault="00000000" w:rsidRPr="00000000" w14:paraId="000003D7">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D8">
            <w:pPr>
              <w:rPr>
                <w:b w:val="1"/>
              </w:rPr>
            </w:pPr>
            <w:r w:rsidDel="00000000" w:rsidR="00000000" w:rsidRPr="00000000">
              <w:rPr>
                <w:b w:val="1"/>
                <w:rtl w:val="0"/>
              </w:rPr>
              <w:t xml:space="preserve">Describe your city´s experience </w:t>
            </w:r>
          </w:p>
        </w:tc>
      </w:tr>
      <w:tr>
        <w:trPr>
          <w:cantSplit w:val="0"/>
          <w:tblHeader w:val="0"/>
        </w:trPr>
        <w:tc>
          <w:tcPr/>
          <w:p w:rsidR="00000000" w:rsidDel="00000000" w:rsidP="00000000" w:rsidRDefault="00000000" w:rsidRPr="00000000" w14:paraId="000003D9">
            <w:pPr>
              <w:rPr/>
            </w:pPr>
            <w:r w:rsidDel="00000000" w:rsidR="00000000" w:rsidRPr="00000000">
              <w:rPr>
                <w:rtl w:val="0"/>
              </w:rPr>
            </w:r>
          </w:p>
        </w:tc>
      </w:tr>
    </w:tbl>
    <w:p w:rsidR="00000000" w:rsidDel="00000000" w:rsidP="00000000" w:rsidRDefault="00000000" w:rsidRPr="00000000" w14:paraId="000003DA">
      <w:pPr>
        <w:rPr>
          <w:sz w:val="2"/>
          <w:szCs w:val="2"/>
        </w:rPr>
      </w:pPr>
      <w:r w:rsidDel="00000000" w:rsidR="00000000" w:rsidRPr="00000000">
        <w:rPr>
          <w:rtl w:val="0"/>
        </w:rPr>
      </w:r>
    </w:p>
    <w:p w:rsidR="00000000" w:rsidDel="00000000" w:rsidP="00000000" w:rsidRDefault="00000000" w:rsidRPr="00000000" w14:paraId="000003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RIGA</w:t>
      </w:r>
    </w:p>
    <w:tbl>
      <w:tblPr>
        <w:tblStyle w:val="Table1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DC">
            <w:pPr>
              <w:jc w:val="center"/>
              <w:rPr>
                <w:b w:val="1"/>
              </w:rPr>
            </w:pPr>
            <w:r w:rsidDel="00000000" w:rsidR="00000000" w:rsidRPr="00000000">
              <w:rPr>
                <w:b w:val="1"/>
                <w:color w:val="ffffff"/>
                <w:rtl w:val="0"/>
              </w:rPr>
              <w:t xml:space="preserve">RIGA</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DD">
            <w:pPr>
              <w:rPr>
                <w:b w:val="1"/>
              </w:rPr>
            </w:pPr>
            <w:r w:rsidDel="00000000" w:rsidR="00000000" w:rsidRPr="00000000">
              <w:rPr>
                <w:b w:val="1"/>
                <w:rtl w:val="0"/>
              </w:rPr>
              <w:t xml:space="preserve">Has this actions been implemented in your city?</w:t>
            </w:r>
          </w:p>
        </w:tc>
      </w:tr>
      <w:tr>
        <w:trPr>
          <w:cantSplit w:val="0"/>
          <w:tblHeader w:val="0"/>
        </w:trPr>
        <w:tc>
          <w:tcPr/>
          <w:p w:rsidR="00000000" w:rsidDel="00000000" w:rsidP="00000000" w:rsidRDefault="00000000" w:rsidRPr="00000000" w14:paraId="000003DE">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DF">
            <w:pPr>
              <w:rPr>
                <w:b w:val="1"/>
              </w:rPr>
            </w:pPr>
            <w:r w:rsidDel="00000000" w:rsidR="00000000" w:rsidRPr="00000000">
              <w:rPr>
                <w:b w:val="1"/>
                <w:rtl w:val="0"/>
              </w:rPr>
              <w:t xml:space="preserve">Describe your city´s experience </w:t>
            </w:r>
          </w:p>
        </w:tc>
      </w:tr>
      <w:tr>
        <w:trPr>
          <w:cantSplit w:val="0"/>
          <w:tblHeader w:val="0"/>
        </w:trPr>
        <w:tc>
          <w:tcPr/>
          <w:p w:rsidR="00000000" w:rsidDel="00000000" w:rsidP="00000000" w:rsidRDefault="00000000" w:rsidRPr="00000000" w14:paraId="000003E0">
            <w:pPr>
              <w:rPr/>
            </w:pPr>
            <w:r w:rsidDel="00000000" w:rsidR="00000000" w:rsidRPr="00000000">
              <w:rPr>
                <w:rtl w:val="0"/>
              </w:rPr>
            </w:r>
          </w:p>
        </w:tc>
      </w:tr>
    </w:tbl>
    <w:p w:rsidR="00000000" w:rsidDel="00000000" w:rsidP="00000000" w:rsidRDefault="00000000" w:rsidRPr="00000000" w14:paraId="000003E1">
      <w:pPr>
        <w:jc w:val="both"/>
        <w:rPr>
          <w:i w:val="1"/>
          <w:color w:val="ed7d31"/>
          <w:sz w:val="2"/>
          <w:szCs w:val="2"/>
        </w:rPr>
      </w:pPr>
      <w:r w:rsidDel="00000000" w:rsidR="00000000" w:rsidRPr="00000000">
        <w:rPr>
          <w:rtl w:val="0"/>
        </w:rPr>
      </w:r>
    </w:p>
    <w:p w:rsidR="00000000" w:rsidDel="00000000" w:rsidP="00000000" w:rsidRDefault="00000000" w:rsidRPr="00000000" w14:paraId="000003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SETÚBAL</w:t>
      </w:r>
    </w:p>
    <w:tbl>
      <w:tblPr>
        <w:tblStyle w:val="Table1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E3">
            <w:pPr>
              <w:jc w:val="center"/>
              <w:rPr/>
            </w:pPr>
            <w:r w:rsidDel="00000000" w:rsidR="00000000" w:rsidRPr="00000000">
              <w:rPr>
                <w:b w:val="1"/>
                <w:color w:val="ffffff"/>
                <w:sz w:val="24"/>
                <w:szCs w:val="24"/>
                <w:rtl w:val="0"/>
              </w:rPr>
              <w:t xml:space="preserve">SETÚBAL</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E4">
            <w:pPr>
              <w:rPr/>
            </w:pPr>
            <w:r w:rsidDel="00000000" w:rsidR="00000000" w:rsidRPr="00000000">
              <w:rPr>
                <w:b w:val="1"/>
                <w:rtl w:val="0"/>
              </w:rPr>
              <w:t xml:space="preserve">Has this actions been implemented in your city?</w:t>
            </w:r>
            <w:r w:rsidDel="00000000" w:rsidR="00000000" w:rsidRPr="00000000">
              <w:rPr>
                <w:rtl w:val="0"/>
              </w:rPr>
            </w:r>
          </w:p>
        </w:tc>
      </w:tr>
      <w:tr>
        <w:trPr>
          <w:cantSplit w:val="0"/>
          <w:tblHeader w:val="0"/>
        </w:trPr>
        <w:tc>
          <w:tcPr/>
          <w:p w:rsidR="00000000" w:rsidDel="00000000" w:rsidP="00000000" w:rsidRDefault="00000000" w:rsidRPr="00000000" w14:paraId="000003E5">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E6">
            <w:pPr>
              <w:rPr/>
            </w:pPr>
            <w:r w:rsidDel="00000000" w:rsidR="00000000" w:rsidRPr="00000000">
              <w:rPr>
                <w:b w:val="1"/>
                <w:rtl w:val="0"/>
              </w:rPr>
              <w:t xml:space="preserve">Describe your city´s experience</w:t>
            </w:r>
            <w:r w:rsidDel="00000000" w:rsidR="00000000" w:rsidRPr="00000000">
              <w:rPr>
                <w:rtl w:val="0"/>
              </w:rPr>
              <w:t xml:space="preserve"> </w:t>
            </w:r>
          </w:p>
        </w:tc>
      </w:tr>
      <w:tr>
        <w:trPr>
          <w:cantSplit w:val="0"/>
          <w:tblHeader w:val="0"/>
        </w:trPr>
        <w:tc>
          <w:tcPr/>
          <w:p w:rsidR="00000000" w:rsidDel="00000000" w:rsidP="00000000" w:rsidRDefault="00000000" w:rsidRPr="00000000" w14:paraId="000003E7">
            <w:pPr>
              <w:rPr/>
            </w:pPr>
            <w:r w:rsidDel="00000000" w:rsidR="00000000" w:rsidRPr="00000000">
              <w:rPr>
                <w:rtl w:val="0"/>
              </w:rPr>
            </w:r>
          </w:p>
        </w:tc>
      </w:tr>
    </w:tbl>
    <w:p w:rsidR="00000000" w:rsidDel="00000000" w:rsidP="00000000" w:rsidRDefault="00000000" w:rsidRPr="00000000" w14:paraId="000003E8">
      <w:pPr>
        <w:rPr>
          <w:sz w:val="2"/>
          <w:szCs w:val="2"/>
        </w:rPr>
      </w:pPr>
      <w:r w:rsidDel="00000000" w:rsidR="00000000" w:rsidRPr="00000000">
        <w:rPr>
          <w:rtl w:val="0"/>
        </w:rPr>
      </w:r>
    </w:p>
    <w:p w:rsidR="00000000" w:rsidDel="00000000" w:rsidP="00000000" w:rsidRDefault="00000000" w:rsidRPr="00000000" w14:paraId="000003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BELGRADE</w:t>
      </w:r>
    </w:p>
    <w:tbl>
      <w:tblPr>
        <w:tblStyle w:val="Table1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EA">
            <w:pPr>
              <w:jc w:val="center"/>
              <w:rPr/>
            </w:pPr>
            <w:r w:rsidDel="00000000" w:rsidR="00000000" w:rsidRPr="00000000">
              <w:rPr>
                <w:b w:val="1"/>
                <w:color w:val="ffffff"/>
                <w:sz w:val="24"/>
                <w:szCs w:val="24"/>
                <w:rtl w:val="0"/>
              </w:rPr>
              <w:t xml:space="preserve">BELGRADE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EB">
            <w:pPr>
              <w:rPr>
                <w:b w:val="1"/>
              </w:rPr>
            </w:pPr>
            <w:r w:rsidDel="00000000" w:rsidR="00000000" w:rsidRPr="00000000">
              <w:rPr>
                <w:b w:val="1"/>
                <w:rtl w:val="0"/>
              </w:rPr>
              <w:t xml:space="preserve">Has this actions been implemented in your city?</w:t>
            </w:r>
          </w:p>
        </w:tc>
      </w:tr>
      <w:tr>
        <w:trPr>
          <w:cantSplit w:val="0"/>
          <w:tblHeader w:val="0"/>
        </w:trPr>
        <w:tc>
          <w:tcPr/>
          <w:p w:rsidR="00000000" w:rsidDel="00000000" w:rsidP="00000000" w:rsidRDefault="00000000" w:rsidRPr="00000000" w14:paraId="000003EC">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ED">
            <w:pPr>
              <w:rPr>
                <w:b w:val="1"/>
              </w:rPr>
            </w:pPr>
            <w:r w:rsidDel="00000000" w:rsidR="00000000" w:rsidRPr="00000000">
              <w:rPr>
                <w:b w:val="1"/>
                <w:rtl w:val="0"/>
              </w:rPr>
              <w:t xml:space="preserve">Describe your city´s experience </w:t>
            </w:r>
          </w:p>
        </w:tc>
      </w:tr>
      <w:tr>
        <w:trPr>
          <w:cantSplit w:val="0"/>
          <w:tblHeader w:val="0"/>
        </w:trPr>
        <w:tc>
          <w:tcPr/>
          <w:p w:rsidR="00000000" w:rsidDel="00000000" w:rsidP="00000000" w:rsidRDefault="00000000" w:rsidRPr="00000000" w14:paraId="000003EE">
            <w:pPr>
              <w:rPr/>
            </w:pPr>
            <w:r w:rsidDel="00000000" w:rsidR="00000000" w:rsidRPr="00000000">
              <w:rPr>
                <w:rtl w:val="0"/>
              </w:rPr>
            </w:r>
          </w:p>
        </w:tc>
      </w:tr>
    </w:tbl>
    <w:p w:rsidR="00000000" w:rsidDel="00000000" w:rsidP="00000000" w:rsidRDefault="00000000" w:rsidRPr="00000000" w14:paraId="000003EF">
      <w:pPr>
        <w:rPr>
          <w:sz w:val="2"/>
          <w:szCs w:val="2"/>
        </w:rPr>
      </w:pP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ZARAGOZA</w:t>
      </w:r>
    </w:p>
    <w:tbl>
      <w:tblPr>
        <w:tblStyle w:val="Table19"/>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F1">
            <w:pPr>
              <w:jc w:val="center"/>
              <w:rPr>
                <w:b w:val="1"/>
              </w:rPr>
            </w:pPr>
            <w:r w:rsidDel="00000000" w:rsidR="00000000" w:rsidRPr="00000000">
              <w:rPr>
                <w:b w:val="1"/>
                <w:color w:val="ffffff"/>
                <w:rtl w:val="0"/>
              </w:rPr>
              <w:t xml:space="preserve">ZARAGOZA</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F2">
            <w:pPr>
              <w:rPr>
                <w:b w:val="1"/>
              </w:rPr>
            </w:pPr>
            <w:r w:rsidDel="00000000" w:rsidR="00000000" w:rsidRPr="00000000">
              <w:rPr>
                <w:b w:val="1"/>
                <w:rtl w:val="0"/>
              </w:rPr>
              <w:t xml:space="preserve">Has this actions been implemented in your city?</w:t>
            </w:r>
          </w:p>
        </w:tc>
      </w:tr>
      <w:tr>
        <w:trPr>
          <w:cantSplit w:val="0"/>
          <w:tblHeader w:val="0"/>
        </w:trPr>
        <w:tc>
          <w:tcPr/>
          <w:p w:rsidR="00000000" w:rsidDel="00000000" w:rsidP="00000000" w:rsidRDefault="00000000" w:rsidRPr="00000000" w14:paraId="000003F3">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F4">
            <w:pPr>
              <w:rPr>
                <w:b w:val="1"/>
              </w:rPr>
            </w:pPr>
            <w:r w:rsidDel="00000000" w:rsidR="00000000" w:rsidRPr="00000000">
              <w:rPr>
                <w:b w:val="1"/>
                <w:rtl w:val="0"/>
              </w:rPr>
              <w:t xml:space="preserve">Describe your city´s experience </w:t>
            </w:r>
          </w:p>
        </w:tc>
      </w:tr>
      <w:tr>
        <w:trPr>
          <w:cantSplit w:val="0"/>
          <w:tblHeader w:val="0"/>
        </w:trPr>
        <w:tc>
          <w:tcPr/>
          <w:p w:rsidR="00000000" w:rsidDel="00000000" w:rsidP="00000000" w:rsidRDefault="00000000" w:rsidRPr="00000000" w14:paraId="000003F5">
            <w:pPr>
              <w:rPr/>
            </w:pPr>
            <w:r w:rsidDel="00000000" w:rsidR="00000000" w:rsidRPr="00000000">
              <w:rPr>
                <w:rtl w:val="0"/>
              </w:rPr>
            </w:r>
          </w:p>
        </w:tc>
      </w:tr>
    </w:tbl>
    <w:p w:rsidR="00000000" w:rsidDel="00000000" w:rsidP="00000000" w:rsidRDefault="00000000" w:rsidRPr="00000000" w14:paraId="000003F6">
      <w:pPr>
        <w:rPr>
          <w:sz w:val="2"/>
          <w:szCs w:val="2"/>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KADIKOY</w:t>
      </w:r>
    </w:p>
    <w:tbl>
      <w:tblPr>
        <w:tblStyle w:val="Table20"/>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3F8">
            <w:pPr>
              <w:jc w:val="center"/>
              <w:rPr>
                <w:b w:val="1"/>
              </w:rPr>
            </w:pPr>
            <w:r w:rsidDel="00000000" w:rsidR="00000000" w:rsidRPr="00000000">
              <w:rPr>
                <w:b w:val="1"/>
                <w:color w:val="ffffff"/>
                <w:rtl w:val="0"/>
              </w:rPr>
              <w:t xml:space="preserve">KADIKOY</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F9">
            <w:pPr>
              <w:rPr>
                <w:b w:val="1"/>
              </w:rPr>
            </w:pPr>
            <w:r w:rsidDel="00000000" w:rsidR="00000000" w:rsidRPr="00000000">
              <w:rPr>
                <w:b w:val="1"/>
                <w:rtl w:val="0"/>
              </w:rPr>
              <w:t xml:space="preserve">Has this actions been implemented in your city?</w:t>
            </w:r>
          </w:p>
        </w:tc>
      </w:tr>
      <w:tr>
        <w:trPr>
          <w:cantSplit w:val="0"/>
          <w:tblHeader w:val="0"/>
        </w:trPr>
        <w:tc>
          <w:tcPr/>
          <w:p w:rsidR="00000000" w:rsidDel="00000000" w:rsidP="00000000" w:rsidRDefault="00000000" w:rsidRPr="00000000" w14:paraId="000003FA">
            <w:pPr>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FB">
            <w:pPr>
              <w:rPr>
                <w:b w:val="1"/>
              </w:rPr>
            </w:pPr>
            <w:r w:rsidDel="00000000" w:rsidR="00000000" w:rsidRPr="00000000">
              <w:rPr>
                <w:b w:val="1"/>
                <w:rtl w:val="0"/>
              </w:rPr>
              <w:t xml:space="preserve">Describe your city´s experience </w:t>
            </w:r>
          </w:p>
        </w:tc>
      </w:tr>
      <w:tr>
        <w:trPr>
          <w:cantSplit w:val="0"/>
          <w:tblHeader w:val="0"/>
        </w:trPr>
        <w:tc>
          <w:tcPr/>
          <w:p w:rsidR="00000000" w:rsidDel="00000000" w:rsidP="00000000" w:rsidRDefault="00000000" w:rsidRPr="00000000" w14:paraId="000003FC">
            <w:pPr>
              <w:rPr/>
            </w:pPr>
            <w:r w:rsidDel="00000000" w:rsidR="00000000" w:rsidRPr="00000000">
              <w:rPr>
                <w:rtl w:val="0"/>
              </w:rPr>
            </w:r>
          </w:p>
        </w:tc>
      </w:tr>
    </w:tbl>
    <w:p w:rsidR="00000000" w:rsidDel="00000000" w:rsidP="00000000" w:rsidRDefault="00000000" w:rsidRPr="00000000" w14:paraId="000003FD">
      <w:pPr>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Cascadia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2136" w:hanging="360"/>
      </w:pPr>
      <w:rPr>
        <w:rFonts w:ascii="Noto Sans Symbols" w:cs="Noto Sans Symbols" w:eastAsia="Noto Sans Symbols" w:hAnsi="Noto Sans Symbols"/>
      </w:rPr>
    </w:lvl>
    <w:lvl w:ilvl="1">
      <w:start w:val="1"/>
      <w:numFmt w:val="bullet"/>
      <w:lvlText w:val="o"/>
      <w:lvlJc w:val="left"/>
      <w:pPr>
        <w:ind w:left="2856" w:hanging="360"/>
      </w:pPr>
      <w:rPr>
        <w:rFonts w:ascii="Courier New" w:cs="Courier New" w:eastAsia="Courier New" w:hAnsi="Courier New"/>
      </w:rPr>
    </w:lvl>
    <w:lvl w:ilvl="2">
      <w:start w:val="1"/>
      <w:numFmt w:val="bullet"/>
      <w:lvlText w:val="▪"/>
      <w:lvlJc w:val="left"/>
      <w:pPr>
        <w:ind w:left="3576" w:hanging="360"/>
      </w:pPr>
      <w:rPr>
        <w:rFonts w:ascii="Noto Sans Symbols" w:cs="Noto Sans Symbols" w:eastAsia="Noto Sans Symbols" w:hAnsi="Noto Sans Symbols"/>
      </w:rPr>
    </w:lvl>
    <w:lvl w:ilvl="3">
      <w:start w:val="1"/>
      <w:numFmt w:val="bullet"/>
      <w:lvlText w:val="●"/>
      <w:lvlJc w:val="left"/>
      <w:pPr>
        <w:ind w:left="4296" w:hanging="360"/>
      </w:pPr>
      <w:rPr>
        <w:rFonts w:ascii="Noto Sans Symbols" w:cs="Noto Sans Symbols" w:eastAsia="Noto Sans Symbols" w:hAnsi="Noto Sans Symbols"/>
      </w:rPr>
    </w:lvl>
    <w:lvl w:ilvl="4">
      <w:start w:val="1"/>
      <w:numFmt w:val="bullet"/>
      <w:lvlText w:val="o"/>
      <w:lvlJc w:val="left"/>
      <w:pPr>
        <w:ind w:left="5016" w:hanging="360"/>
      </w:pPr>
      <w:rPr>
        <w:rFonts w:ascii="Courier New" w:cs="Courier New" w:eastAsia="Courier New" w:hAnsi="Courier New"/>
      </w:rPr>
    </w:lvl>
    <w:lvl w:ilvl="5">
      <w:start w:val="1"/>
      <w:numFmt w:val="bullet"/>
      <w:lvlText w:val="▪"/>
      <w:lvlJc w:val="left"/>
      <w:pPr>
        <w:ind w:left="5736" w:hanging="360"/>
      </w:pPr>
      <w:rPr>
        <w:rFonts w:ascii="Noto Sans Symbols" w:cs="Noto Sans Symbols" w:eastAsia="Noto Sans Symbols" w:hAnsi="Noto Sans Symbols"/>
      </w:rPr>
    </w:lvl>
    <w:lvl w:ilvl="6">
      <w:start w:val="1"/>
      <w:numFmt w:val="bullet"/>
      <w:lvlText w:val="●"/>
      <w:lvlJc w:val="left"/>
      <w:pPr>
        <w:ind w:left="6456" w:hanging="360"/>
      </w:pPr>
      <w:rPr>
        <w:rFonts w:ascii="Noto Sans Symbols" w:cs="Noto Sans Symbols" w:eastAsia="Noto Sans Symbols" w:hAnsi="Noto Sans Symbols"/>
      </w:rPr>
    </w:lvl>
    <w:lvl w:ilvl="7">
      <w:start w:val="1"/>
      <w:numFmt w:val="bullet"/>
      <w:lvlText w:val="o"/>
      <w:lvlJc w:val="left"/>
      <w:pPr>
        <w:ind w:left="7176" w:hanging="360"/>
      </w:pPr>
      <w:rPr>
        <w:rFonts w:ascii="Courier New" w:cs="Courier New" w:eastAsia="Courier New" w:hAnsi="Courier New"/>
      </w:rPr>
    </w:lvl>
    <w:lvl w:ilvl="8">
      <w:start w:val="1"/>
      <w:numFmt w:val="bullet"/>
      <w:lvlText w:val="▪"/>
      <w:lvlJc w:val="left"/>
      <w:pPr>
        <w:ind w:left="7896"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E5D9E"/>
    <w:rPr>
      <w:noProof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9513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7827EA"/>
    <w:pPr>
      <w:ind w:left="720"/>
      <w:contextualSpacing w:val="1"/>
    </w:pPr>
  </w:style>
  <w:style w:type="paragraph" w:styleId="Encabezado">
    <w:name w:val="header"/>
    <w:basedOn w:val="Normal"/>
    <w:link w:val="EncabezadoCar"/>
    <w:uiPriority w:val="99"/>
    <w:unhideWhenUsed w:val="1"/>
    <w:rsid w:val="00ED7FFB"/>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ED7FFB"/>
    <w:rPr>
      <w:noProof w:val="1"/>
    </w:rPr>
  </w:style>
  <w:style w:type="paragraph" w:styleId="Piedepgina">
    <w:name w:val="footer"/>
    <w:basedOn w:val="Normal"/>
    <w:link w:val="PiedepginaCar"/>
    <w:uiPriority w:val="99"/>
    <w:unhideWhenUsed w:val="1"/>
    <w:rsid w:val="00ED7FFB"/>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D7FFB"/>
    <w:rPr>
      <w:noProof w:val="1"/>
    </w:rPr>
  </w:style>
  <w:style w:type="character" w:styleId="nfasis">
    <w:name w:val="Emphasis"/>
    <w:basedOn w:val="Fuentedeprrafopredeter"/>
    <w:uiPriority w:val="20"/>
    <w:qFormat w:val="1"/>
    <w:rsid w:val="00DC4323"/>
    <w:rPr>
      <w:i w:val="1"/>
      <w:iCs w:val="1"/>
    </w:rPr>
  </w:style>
  <w:style w:type="paragraph" w:styleId="Descripcin">
    <w:name w:val="caption"/>
    <w:basedOn w:val="Normal"/>
    <w:next w:val="Normal"/>
    <w:uiPriority w:val="35"/>
    <w:unhideWhenUsed w:val="1"/>
    <w:qFormat w:val="1"/>
    <w:rsid w:val="000A7E7F"/>
    <w:pPr>
      <w:spacing w:after="200" w:line="240" w:lineRule="auto"/>
      <w:jc w:val="center"/>
    </w:pPr>
    <w:rPr>
      <w:i w:val="1"/>
      <w:iCs w:val="1"/>
      <w:color w:val="44546a" w:themeColor="text2"/>
      <w:sz w:val="18"/>
      <w:szCs w:val="18"/>
    </w:rPr>
  </w:style>
  <w:style w:type="character" w:styleId="Hipervnculo">
    <w:name w:val="Hyperlink"/>
    <w:basedOn w:val="Fuentedeprrafopredeter"/>
    <w:uiPriority w:val="99"/>
    <w:unhideWhenUsed w:val="1"/>
    <w:rsid w:val="00480C6A"/>
    <w:rPr>
      <w:color w:val="0563c1" w:themeColor="hyperlink"/>
      <w:u w:val="single"/>
    </w:rPr>
  </w:style>
  <w:style w:type="character" w:styleId="Mencinsinresolver">
    <w:name w:val="Unresolved Mention"/>
    <w:basedOn w:val="Fuentedeprrafopredeter"/>
    <w:uiPriority w:val="99"/>
    <w:semiHidden w:val="1"/>
    <w:unhideWhenUsed w:val="1"/>
    <w:rsid w:val="00480C6A"/>
    <w:rPr>
      <w:color w:val="605e5c"/>
      <w:shd w:color="auto" w:fill="e1dfdd" w:val="clear"/>
    </w:rPr>
  </w:style>
  <w:style w:type="character" w:styleId="Textoennegrita">
    <w:name w:val="Strong"/>
    <w:basedOn w:val="Fuentedeprrafopredeter"/>
    <w:uiPriority w:val="22"/>
    <w:qFormat w:val="1"/>
    <w:rsid w:val="005A5F3B"/>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93/ooenergy/oiaf002" TargetMode="External"/><Relationship Id="rId11" Type="http://schemas.openxmlformats.org/officeDocument/2006/relationships/image" Target="media/image6.png"/><Relationship Id="rId22" Type="http://schemas.openxmlformats.org/officeDocument/2006/relationships/hyperlink" Target="https://doi.org/10.1016/j.rser.2025.115871" TargetMode="External"/><Relationship Id="rId10" Type="http://schemas.openxmlformats.org/officeDocument/2006/relationships/image" Target="media/image1.jpg"/><Relationship Id="rId21" Type="http://schemas.openxmlformats.org/officeDocument/2006/relationships/hyperlink" Target="https://doi.org/10.1016/j.apenergy.2025.125752" TargetMode="External"/><Relationship Id="rId13" Type="http://schemas.openxmlformats.org/officeDocument/2006/relationships/image" Target="media/image2.png"/><Relationship Id="rId12" Type="http://schemas.openxmlformats.org/officeDocument/2006/relationships/image" Target="media/image8.png"/><Relationship Id="rId23" Type="http://schemas.openxmlformats.org/officeDocument/2006/relationships/hyperlink" Target="https://doi.org/10.2760/70638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9.png"/><Relationship Id="rId17" Type="http://schemas.openxmlformats.org/officeDocument/2006/relationships/hyperlink" Target="https://netzerocities.app/knowledge" TargetMode="External"/><Relationship Id="rId16" Type="http://schemas.openxmlformats.org/officeDocument/2006/relationships/hyperlink" Target="https://build-up.ec.europa.eu/" TargetMode="External"/><Relationship Id="rId5" Type="http://schemas.openxmlformats.org/officeDocument/2006/relationships/styles" Target="styles.xml"/><Relationship Id="rId19" Type="http://schemas.openxmlformats.org/officeDocument/2006/relationships/hyperlink" Target="https://doi.org/10.3390/en14175520" TargetMode="External"/><Relationship Id="rId6" Type="http://schemas.openxmlformats.org/officeDocument/2006/relationships/customXml" Target="../customXML/item1.xml"/><Relationship Id="rId18" Type="http://schemas.openxmlformats.org/officeDocument/2006/relationships/hyperlink" Target="https://doi.org/10.1016/j.jclepro.2023.136942" TargetMode="External"/><Relationship Id="rId7" Type="http://schemas.openxmlformats.org/officeDocument/2006/relationships/image" Target="media/image7.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ascadiaMono-regular.ttf"/><Relationship Id="rId2" Type="http://schemas.openxmlformats.org/officeDocument/2006/relationships/font" Target="fonts/CascadiaMono-bold.ttf"/><Relationship Id="rId3" Type="http://schemas.openxmlformats.org/officeDocument/2006/relationships/font" Target="fonts/CascadiaMono-italic.ttf"/><Relationship Id="rId4" Type="http://schemas.openxmlformats.org/officeDocument/2006/relationships/font" Target="fonts/CascadiaMon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fQdF2ZO8p/aZnXrGkLVBmpaIQ==">CgMxLjAyDmgucGFtd2FpdDFnN2xvMg5oLnJ5NDB3Nmw5YjY4aDgAciExM1pPZGtRenBWTUFSS3hBbWR3UEx5REV3T1lQc2dwRUs=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2025-04-22T08:23:00Z</dcterms:created>
  <dc:creator>Ana Gómez – CARTIF</dc:creator>
</cp:coreProperties>
</file>